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863" w:rsidRPr="00037763" w:rsidRDefault="00141863" w:rsidP="00EC401F">
      <w:pPr>
        <w:pStyle w:val="Nadpis1"/>
      </w:pPr>
    </w:p>
    <w:p w:rsidR="00EC401F" w:rsidRPr="00037763" w:rsidRDefault="00EC401F" w:rsidP="00EC401F">
      <w:pPr>
        <w:pStyle w:val="Nadpis1"/>
      </w:pPr>
      <w:r w:rsidRPr="00037763">
        <w:t xml:space="preserve">Stanovisko hlavného kontrolóra obce </w:t>
      </w:r>
      <w:r w:rsidR="00EE57C9" w:rsidRPr="00037763">
        <w:t>Bajerov</w:t>
      </w:r>
    </w:p>
    <w:p w:rsidR="00EC401F" w:rsidRPr="00037763" w:rsidRDefault="00EC401F" w:rsidP="00EC401F">
      <w:pPr>
        <w:jc w:val="center"/>
        <w:rPr>
          <w:b/>
          <w:bCs/>
        </w:rPr>
      </w:pPr>
      <w:r w:rsidRPr="00037763">
        <w:rPr>
          <w:b/>
          <w:bCs/>
        </w:rPr>
        <w:t xml:space="preserve">k záverečnému účtu obce  za rok </w:t>
      </w:r>
      <w:r w:rsidR="00B428C8" w:rsidRPr="00037763">
        <w:rPr>
          <w:b/>
          <w:bCs/>
        </w:rPr>
        <w:t>2025</w:t>
      </w:r>
    </w:p>
    <w:p w:rsidR="00F10CA1" w:rsidRPr="00037763" w:rsidRDefault="00F10CA1" w:rsidP="00EC401F">
      <w:pPr>
        <w:jc w:val="center"/>
        <w:rPr>
          <w:b/>
          <w:bCs/>
        </w:rPr>
      </w:pPr>
    </w:p>
    <w:p w:rsidR="00F10CA1" w:rsidRPr="00037763" w:rsidRDefault="00F10CA1" w:rsidP="00F10CA1">
      <w:pPr>
        <w:jc w:val="both"/>
        <w:rPr>
          <w:b/>
          <w:bCs/>
          <w:u w:val="single"/>
        </w:rPr>
      </w:pPr>
      <w:r w:rsidRPr="00037763">
        <w:t>Záverečným účtom obce sa  rozumie súhrnné spracovanie údajov charakterizujúcich</w:t>
      </w:r>
      <w:r w:rsidR="007513A0" w:rsidRPr="00037763">
        <w:t xml:space="preserve"> </w:t>
      </w:r>
      <w:r w:rsidRPr="00037763">
        <w:t>rozpočtové hospodárenie obce za príslušný kalendárny rok, ktorého povinnosť zostavenia určuje § 16 zákona NR SR č. 583/2004 o rozpočtových pravidlách územnej samosprávy a o zmene a doplnení niektorých zákonov v znení neskorších predpisov.</w:t>
      </w:r>
    </w:p>
    <w:p w:rsidR="00C1750C" w:rsidRPr="00037763" w:rsidRDefault="00C1750C" w:rsidP="00EC401F">
      <w:pPr>
        <w:jc w:val="center"/>
        <w:rPr>
          <w:b/>
          <w:bCs/>
        </w:rPr>
      </w:pPr>
    </w:p>
    <w:p w:rsidR="00EC401F" w:rsidRPr="00037763" w:rsidRDefault="00EC401F" w:rsidP="00EC401F">
      <w:pPr>
        <w:jc w:val="both"/>
      </w:pPr>
      <w:r w:rsidRPr="00037763">
        <w:t xml:space="preserve">V súlade s §18 f zák. 369/1990 o obecnom zriadení v znení neskorších  predpisov predkladám stanovisko hlavného kontrolóra  k záverečnému účtu obce </w:t>
      </w:r>
      <w:r w:rsidR="00EE57C9" w:rsidRPr="00037763">
        <w:t>Bajerov</w:t>
      </w:r>
      <w:r w:rsidRPr="00037763">
        <w:t xml:space="preserve"> za rok </w:t>
      </w:r>
      <w:r w:rsidR="00B428C8" w:rsidRPr="00037763">
        <w:t>2025</w:t>
      </w:r>
      <w:r w:rsidRPr="00037763">
        <w:t>.</w:t>
      </w:r>
    </w:p>
    <w:p w:rsidR="00EC401F" w:rsidRPr="00037763" w:rsidRDefault="00EC401F" w:rsidP="00EC401F">
      <w:pPr>
        <w:jc w:val="both"/>
      </w:pPr>
      <w:r w:rsidRPr="00037763">
        <w:rPr>
          <w:b/>
        </w:rPr>
        <w:t>Stanovisko vychádza z podkladov predložených k hodnoteniu</w:t>
      </w:r>
      <w:r w:rsidRPr="00037763">
        <w:t>:</w:t>
      </w:r>
    </w:p>
    <w:p w:rsidR="00EC401F" w:rsidRPr="00037763" w:rsidRDefault="00EC401F" w:rsidP="00EC401F">
      <w:pPr>
        <w:jc w:val="both"/>
      </w:pPr>
      <w:r w:rsidRPr="00037763">
        <w:t>-     návrh záverečného účtu obce za rok</w:t>
      </w:r>
      <w:r w:rsidR="00B428C8" w:rsidRPr="00037763">
        <w:t>2025</w:t>
      </w:r>
    </w:p>
    <w:p w:rsidR="00EC401F" w:rsidRPr="00037763" w:rsidRDefault="00EC401F" w:rsidP="00EC401F">
      <w:pPr>
        <w:jc w:val="both"/>
      </w:pPr>
      <w:r w:rsidRPr="00037763">
        <w:t xml:space="preserve">-     prehľad o plnení rozpočtu za rok </w:t>
      </w:r>
      <w:r w:rsidR="00B428C8" w:rsidRPr="00037763">
        <w:t>2025</w:t>
      </w:r>
    </w:p>
    <w:p w:rsidR="0000446F" w:rsidRPr="00037763" w:rsidRDefault="00EC401F" w:rsidP="00EC401F">
      <w:pPr>
        <w:jc w:val="both"/>
      </w:pPr>
      <w:r w:rsidRPr="00037763">
        <w:t>-     súvaha k 31.12.</w:t>
      </w:r>
      <w:r w:rsidR="00B428C8" w:rsidRPr="00037763">
        <w:t>2025</w:t>
      </w:r>
    </w:p>
    <w:p w:rsidR="00EC401F" w:rsidRPr="00037763" w:rsidRDefault="00EC401F" w:rsidP="00EC401F">
      <w:pPr>
        <w:jc w:val="both"/>
        <w:rPr>
          <w:b/>
        </w:rPr>
      </w:pPr>
      <w:r w:rsidRPr="00037763">
        <w:rPr>
          <w:b/>
        </w:rPr>
        <w:t>V stanovisku sa hodnotia:</w:t>
      </w:r>
    </w:p>
    <w:p w:rsidR="00EC401F" w:rsidRPr="00037763" w:rsidRDefault="00EC401F" w:rsidP="00EC401F">
      <w:pPr>
        <w:numPr>
          <w:ilvl w:val="0"/>
          <w:numId w:val="4"/>
        </w:numPr>
        <w:jc w:val="both"/>
      </w:pPr>
      <w:r w:rsidRPr="00037763">
        <w:t>náležitosti návrhu záverečného účtu obce</w:t>
      </w:r>
    </w:p>
    <w:p w:rsidR="00EC401F" w:rsidRPr="00037763" w:rsidRDefault="00EC401F" w:rsidP="00EC401F">
      <w:pPr>
        <w:numPr>
          <w:ilvl w:val="0"/>
          <w:numId w:val="4"/>
        </w:numPr>
        <w:jc w:val="both"/>
      </w:pPr>
      <w:r w:rsidRPr="00037763">
        <w:t xml:space="preserve">údaje o plnení rozpočtu </w:t>
      </w:r>
    </w:p>
    <w:p w:rsidR="00EC401F" w:rsidRPr="00037763" w:rsidRDefault="00EC401F" w:rsidP="00EC401F">
      <w:pPr>
        <w:numPr>
          <w:ilvl w:val="0"/>
          <w:numId w:val="4"/>
        </w:numPr>
        <w:jc w:val="both"/>
      </w:pPr>
      <w:r w:rsidRPr="00037763">
        <w:t>aktíva a pasíva</w:t>
      </w:r>
    </w:p>
    <w:p w:rsidR="00EC401F" w:rsidRPr="00037763" w:rsidRDefault="00EC401F" w:rsidP="00EC401F">
      <w:pPr>
        <w:numPr>
          <w:ilvl w:val="0"/>
          <w:numId w:val="4"/>
        </w:numPr>
        <w:jc w:val="both"/>
      </w:pPr>
      <w:r w:rsidRPr="00037763">
        <w:t>stav a vývoj dlhu</w:t>
      </w:r>
    </w:p>
    <w:p w:rsidR="00D71BBB" w:rsidRPr="00037763" w:rsidRDefault="00EC401F" w:rsidP="00EC401F">
      <w:pPr>
        <w:numPr>
          <w:ilvl w:val="0"/>
          <w:numId w:val="4"/>
        </w:numPr>
        <w:jc w:val="both"/>
      </w:pPr>
      <w:r w:rsidRPr="00037763">
        <w:t xml:space="preserve">poskytnuté dotácie a finančné výpomoci </w:t>
      </w:r>
    </w:p>
    <w:p w:rsidR="00EC401F" w:rsidRPr="00037763" w:rsidRDefault="00EC401F" w:rsidP="00EC401F">
      <w:pPr>
        <w:jc w:val="both"/>
      </w:pPr>
      <w:r w:rsidRPr="00037763">
        <w:t xml:space="preserve">Návrh záverečného účtu za rok </w:t>
      </w:r>
      <w:r w:rsidR="00B428C8" w:rsidRPr="00037763">
        <w:t>2025</w:t>
      </w:r>
      <w:r w:rsidRPr="00037763">
        <w:t xml:space="preserve"> bol vypracovaný v súlade s metodikou MF SR  a dáva prehľad o celkovom stave v čerpaní rozpočtu , finančných a  majetkových pomeroch obce. </w:t>
      </w:r>
    </w:p>
    <w:p w:rsidR="001360D0" w:rsidRPr="00C24FB4" w:rsidRDefault="00EC401F" w:rsidP="00EC401F">
      <w:pPr>
        <w:jc w:val="both"/>
        <w:rPr>
          <w:b/>
          <w:u w:val="single"/>
        </w:rPr>
      </w:pPr>
      <w:r w:rsidRPr="00C24FB4">
        <w:rPr>
          <w:b/>
          <w:u w:val="single"/>
        </w:rPr>
        <w:t>Údaje o plnení rozpočtu</w:t>
      </w:r>
    </w:p>
    <w:p w:rsidR="001F5400" w:rsidRPr="00C24FB4" w:rsidRDefault="00802AAF" w:rsidP="00EC401F">
      <w:pPr>
        <w:jc w:val="both"/>
      </w:pPr>
      <w:r w:rsidRPr="00C24FB4">
        <w:t>Nižšie uveden</w:t>
      </w:r>
      <w:r w:rsidR="00053BF2" w:rsidRPr="00C24FB4">
        <w:t>á</w:t>
      </w:r>
      <w:r w:rsidRPr="00C24FB4">
        <w:t xml:space="preserve"> tabuľk</w:t>
      </w:r>
      <w:r w:rsidR="00053BF2" w:rsidRPr="00C24FB4">
        <w:t>a</w:t>
      </w:r>
      <w:r w:rsidRPr="00C24FB4">
        <w:t xml:space="preserve">  príjmov a výdajov v hlavných ukazovateľoch dáva prehľad </w:t>
      </w:r>
      <w:r w:rsidR="001F5400" w:rsidRPr="00C24FB4">
        <w:t xml:space="preserve"> za rok </w:t>
      </w:r>
      <w:r w:rsidRPr="00C24FB4">
        <w:t xml:space="preserve"> </w:t>
      </w:r>
      <w:r w:rsidR="00B428C8" w:rsidRPr="00C24FB4">
        <w:t>2025</w:t>
      </w:r>
      <w:r w:rsidRPr="00C24FB4">
        <w:t xml:space="preserve"> </w:t>
      </w:r>
      <w:r w:rsidR="00053BF2" w:rsidRPr="00C24FB4">
        <w:t xml:space="preserve">. </w:t>
      </w:r>
      <w:r w:rsidR="00EC401F" w:rsidRPr="00C24FB4">
        <w:t xml:space="preserve">Pre rok </w:t>
      </w:r>
      <w:r w:rsidR="00B428C8" w:rsidRPr="00C24FB4">
        <w:t>2025</w:t>
      </w:r>
      <w:r w:rsidR="00EC401F" w:rsidRPr="00C24FB4">
        <w:t xml:space="preserve"> bol</w:t>
      </w:r>
      <w:r w:rsidR="004B67C2" w:rsidRPr="00C24FB4">
        <w:t xml:space="preserve"> </w:t>
      </w:r>
      <w:r w:rsidR="00A83488" w:rsidRPr="00C24FB4">
        <w:t xml:space="preserve">schválený </w:t>
      </w:r>
      <w:r w:rsidR="004B67C2" w:rsidRPr="00C24FB4">
        <w:t xml:space="preserve">rozpočet </w:t>
      </w:r>
      <w:r w:rsidR="00EC401F" w:rsidRPr="00C24FB4">
        <w:t xml:space="preserve">  v príjmovej časti  bežný príjem na výšku </w:t>
      </w:r>
      <w:r w:rsidR="007513A0" w:rsidRPr="00C24FB4">
        <w:t>1</w:t>
      </w:r>
      <w:r w:rsidR="00053BF2" w:rsidRPr="00C24FB4">
        <w:t> 127 500</w:t>
      </w:r>
      <w:r w:rsidR="00827E53" w:rsidRPr="00C24FB4">
        <w:t xml:space="preserve"> </w:t>
      </w:r>
      <w:r w:rsidR="00EC401F" w:rsidRPr="00C24FB4">
        <w:t xml:space="preserve"> € </w:t>
      </w:r>
      <w:r w:rsidR="004B67C2" w:rsidRPr="00C24FB4">
        <w:t>,</w:t>
      </w:r>
      <w:r w:rsidR="00EC401F" w:rsidRPr="00C24FB4">
        <w:t xml:space="preserve"> </w:t>
      </w:r>
      <w:r w:rsidR="00053BF2" w:rsidRPr="00C24FB4">
        <w:t>vrátane  bežných príjmov ZŠ s MŠ Bajerov.</w:t>
      </w:r>
    </w:p>
    <w:p w:rsidR="004B67C2" w:rsidRPr="00C24FB4" w:rsidRDefault="00EC401F" w:rsidP="00EC401F">
      <w:pPr>
        <w:jc w:val="both"/>
      </w:pPr>
      <w:r w:rsidRPr="00C24FB4">
        <w:t xml:space="preserve">Vo výdajovej časti bolo   na bežne použitie </w:t>
      </w:r>
      <w:r w:rsidR="00B17A3C" w:rsidRPr="00C24FB4">
        <w:t xml:space="preserve">vrátane ZŠ a MŠ </w:t>
      </w:r>
      <w:r w:rsidRPr="00C24FB4">
        <w:t xml:space="preserve">plánovaných </w:t>
      </w:r>
      <w:r w:rsidR="00827E53" w:rsidRPr="00C24FB4">
        <w:t>1</w:t>
      </w:r>
      <w:r w:rsidR="00053BF2" w:rsidRPr="00C24FB4">
        <w:t> </w:t>
      </w:r>
      <w:r w:rsidR="00827E53" w:rsidRPr="00C24FB4">
        <w:t>1</w:t>
      </w:r>
      <w:r w:rsidR="00053BF2" w:rsidRPr="00C24FB4">
        <w:t>27 500</w:t>
      </w:r>
      <w:r w:rsidR="001F5400" w:rsidRPr="00C24FB4">
        <w:t xml:space="preserve"> €</w:t>
      </w:r>
      <w:r w:rsidR="004B67C2" w:rsidRPr="00C24FB4">
        <w:t>.</w:t>
      </w:r>
    </w:p>
    <w:p w:rsidR="00C24FB4" w:rsidRDefault="00C24FB4" w:rsidP="00EC401F">
      <w:pPr>
        <w:jc w:val="both"/>
      </w:pPr>
    </w:p>
    <w:p w:rsidR="00ED7EC4" w:rsidRPr="00037763" w:rsidRDefault="001F5400" w:rsidP="00EC401F">
      <w:pPr>
        <w:jc w:val="both"/>
      </w:pPr>
      <w:r w:rsidRPr="00037763">
        <w:t xml:space="preserve"> </w:t>
      </w:r>
      <w:r w:rsidR="00AA3A87" w:rsidRPr="00037763">
        <w:rPr>
          <w:b/>
        </w:rPr>
        <w:t>Vývoj príjmov</w:t>
      </w:r>
      <w:r w:rsidR="001E1C46" w:rsidRPr="00037763">
        <w:t xml:space="preserve"> </w:t>
      </w:r>
    </w:p>
    <w:tbl>
      <w:tblPr>
        <w:tblW w:w="66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3"/>
        <w:gridCol w:w="2410"/>
      </w:tblGrid>
      <w:tr w:rsidR="00B428C8" w:rsidRPr="00037763" w:rsidTr="00B428C8">
        <w:trPr>
          <w:trHeight w:val="276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8C8" w:rsidRPr="00037763" w:rsidRDefault="00B428C8">
            <w:pPr>
              <w:rPr>
                <w:b/>
                <w:bCs/>
              </w:rPr>
            </w:pPr>
            <w:r w:rsidRPr="00037763">
              <w:rPr>
                <w:b/>
                <w:bCs/>
              </w:rPr>
              <w:t>Druh príjmu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8C8" w:rsidRPr="00037763" w:rsidRDefault="00B428C8">
            <w:pPr>
              <w:rPr>
                <w:b/>
                <w:bCs/>
              </w:rPr>
            </w:pPr>
            <w:r w:rsidRPr="00037763">
              <w:rPr>
                <w:b/>
                <w:bCs/>
              </w:rPr>
              <w:t xml:space="preserve">    skutočnosť</w:t>
            </w:r>
          </w:p>
        </w:tc>
      </w:tr>
      <w:tr w:rsidR="00B428C8" w:rsidRPr="00037763" w:rsidTr="00B428C8">
        <w:trPr>
          <w:trHeight w:val="276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8C8" w:rsidRPr="00037763" w:rsidRDefault="00B428C8">
            <w:pPr>
              <w:rPr>
                <w:b/>
                <w:bCs/>
              </w:rPr>
            </w:pPr>
            <w:r w:rsidRPr="00037763">
              <w:rPr>
                <w:b/>
                <w:bCs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8C8" w:rsidRPr="00037763" w:rsidRDefault="00B428C8">
            <w:pPr>
              <w:jc w:val="center"/>
              <w:rPr>
                <w:b/>
                <w:bCs/>
              </w:rPr>
            </w:pPr>
            <w:r w:rsidRPr="00037763">
              <w:rPr>
                <w:b/>
                <w:bCs/>
              </w:rPr>
              <w:t>2025</w:t>
            </w:r>
          </w:p>
        </w:tc>
      </w:tr>
      <w:tr w:rsidR="00B428C8" w:rsidRPr="00037763" w:rsidTr="00B428C8">
        <w:trPr>
          <w:trHeight w:val="264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28C8" w:rsidRPr="00037763" w:rsidRDefault="00B428C8">
            <w:pPr>
              <w:rPr>
                <w:b/>
                <w:bCs/>
              </w:rPr>
            </w:pPr>
            <w:r w:rsidRPr="00037763">
              <w:rPr>
                <w:b/>
                <w:bCs/>
              </w:rPr>
              <w:t>Podiel. dane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B428C8" w:rsidRPr="00037763" w:rsidRDefault="00B428C8" w:rsidP="00B428C8">
            <w:pPr>
              <w:jc w:val="center"/>
              <w:rPr>
                <w:b/>
                <w:bCs/>
              </w:rPr>
            </w:pPr>
            <w:r w:rsidRPr="00037763">
              <w:rPr>
                <w:b/>
                <w:bCs/>
              </w:rPr>
              <w:t>349 678</w:t>
            </w:r>
          </w:p>
        </w:tc>
      </w:tr>
      <w:tr w:rsidR="00B428C8" w:rsidRPr="00037763" w:rsidTr="00B428C8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8C8" w:rsidRPr="00037763" w:rsidRDefault="00B428C8">
            <w:r w:rsidRPr="00037763">
              <w:t>Daň z pozemkov.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8C8" w:rsidRPr="00037763" w:rsidRDefault="00B428C8" w:rsidP="00B428C8">
            <w:pPr>
              <w:jc w:val="center"/>
            </w:pPr>
            <w:r w:rsidRPr="00037763">
              <w:t>2 664</w:t>
            </w:r>
          </w:p>
        </w:tc>
      </w:tr>
      <w:tr w:rsidR="00B428C8" w:rsidRPr="00037763" w:rsidTr="00B428C8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8C8" w:rsidRPr="00037763" w:rsidRDefault="00B428C8">
            <w:r w:rsidRPr="00037763">
              <w:t>Daň zo stavieb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8C8" w:rsidRPr="00037763" w:rsidRDefault="00B428C8" w:rsidP="00B428C8">
            <w:pPr>
              <w:jc w:val="center"/>
            </w:pPr>
            <w:r w:rsidRPr="00037763">
              <w:t>1 949</w:t>
            </w:r>
          </w:p>
        </w:tc>
      </w:tr>
      <w:tr w:rsidR="00B428C8" w:rsidRPr="00037763" w:rsidTr="00B428C8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8C8" w:rsidRPr="00037763" w:rsidRDefault="00B428C8">
            <w:r w:rsidRPr="00037763">
              <w:t>Daň z bytov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8C8" w:rsidRPr="00037763" w:rsidRDefault="00B428C8" w:rsidP="00B428C8">
            <w:pPr>
              <w:jc w:val="center"/>
            </w:pPr>
            <w:r w:rsidRPr="00037763">
              <w:t>30</w:t>
            </w:r>
          </w:p>
        </w:tc>
      </w:tr>
      <w:tr w:rsidR="00B428C8" w:rsidRPr="00037763" w:rsidTr="00B428C8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8C8" w:rsidRPr="00037763" w:rsidRDefault="00B428C8">
            <w:r w:rsidRPr="00037763">
              <w:t>Daň za psa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8C8" w:rsidRPr="00037763" w:rsidRDefault="00B428C8" w:rsidP="00B428C8">
            <w:pPr>
              <w:jc w:val="center"/>
            </w:pPr>
            <w:r w:rsidRPr="00037763">
              <w:t>600</w:t>
            </w:r>
          </w:p>
        </w:tc>
      </w:tr>
      <w:tr w:rsidR="00B428C8" w:rsidRPr="00037763" w:rsidTr="00B428C8">
        <w:trPr>
          <w:trHeight w:val="276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8C8" w:rsidRPr="00037763" w:rsidRDefault="00B428C8">
            <w:r w:rsidRPr="00037763">
              <w:t>Popl.za VO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8C8" w:rsidRPr="00037763" w:rsidRDefault="00B428C8" w:rsidP="00B428C8">
            <w:pPr>
              <w:jc w:val="center"/>
            </w:pPr>
            <w:r w:rsidRPr="00037763">
              <w:t>9 192</w:t>
            </w:r>
          </w:p>
        </w:tc>
      </w:tr>
      <w:tr w:rsidR="00B428C8" w:rsidRPr="00037763" w:rsidTr="00B428C8">
        <w:trPr>
          <w:trHeight w:val="276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28C8" w:rsidRPr="00037763" w:rsidRDefault="00B428C8">
            <w:pPr>
              <w:rPr>
                <w:b/>
                <w:bCs/>
              </w:rPr>
            </w:pPr>
            <w:r w:rsidRPr="00037763">
              <w:rPr>
                <w:b/>
                <w:bCs/>
              </w:rPr>
              <w:t>Vlastné dane a poplatky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B428C8" w:rsidRPr="00037763" w:rsidRDefault="00B428C8" w:rsidP="00B428C8">
            <w:pPr>
              <w:jc w:val="center"/>
              <w:rPr>
                <w:b/>
                <w:bCs/>
              </w:rPr>
            </w:pPr>
            <w:r w:rsidRPr="00037763">
              <w:rPr>
                <w:b/>
                <w:bCs/>
              </w:rPr>
              <w:t>14 435</w:t>
            </w:r>
          </w:p>
        </w:tc>
      </w:tr>
      <w:tr w:rsidR="00B428C8" w:rsidRPr="00037763" w:rsidTr="00B428C8">
        <w:trPr>
          <w:trHeight w:val="276"/>
        </w:trPr>
        <w:tc>
          <w:tcPr>
            <w:tcW w:w="4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8C8" w:rsidRPr="00037763" w:rsidRDefault="00B428C8">
            <w:r w:rsidRPr="00037763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8C8" w:rsidRPr="00037763" w:rsidRDefault="00B428C8">
            <w:pPr>
              <w:jc w:val="center"/>
            </w:pPr>
            <w:r w:rsidRPr="00037763">
              <w:t> </w:t>
            </w:r>
          </w:p>
        </w:tc>
      </w:tr>
      <w:tr w:rsidR="00B428C8" w:rsidRPr="00037763" w:rsidTr="00B428C8">
        <w:trPr>
          <w:trHeight w:val="276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28C8" w:rsidRPr="00037763" w:rsidRDefault="00B428C8">
            <w:pPr>
              <w:rPr>
                <w:b/>
                <w:bCs/>
              </w:rPr>
            </w:pPr>
            <w:r w:rsidRPr="00037763">
              <w:rPr>
                <w:b/>
                <w:bCs/>
              </w:rPr>
              <w:t>Dane spolu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B428C8" w:rsidRPr="00037763" w:rsidRDefault="00B428C8">
            <w:pPr>
              <w:jc w:val="center"/>
              <w:rPr>
                <w:b/>
                <w:bCs/>
              </w:rPr>
            </w:pPr>
            <w:r w:rsidRPr="00037763">
              <w:rPr>
                <w:b/>
                <w:bCs/>
              </w:rPr>
              <w:t>364 113</w:t>
            </w:r>
          </w:p>
        </w:tc>
      </w:tr>
      <w:tr w:rsidR="00B428C8" w:rsidRPr="00037763" w:rsidTr="00B428C8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8C8" w:rsidRPr="00037763" w:rsidRDefault="00B428C8">
            <w:r w:rsidRPr="00037763">
              <w:t>Poplatky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8C8" w:rsidRPr="00037763" w:rsidRDefault="00B428C8">
            <w:r w:rsidRPr="00037763">
              <w:t xml:space="preserve">                   6 515    </w:t>
            </w:r>
          </w:p>
        </w:tc>
      </w:tr>
      <w:tr w:rsidR="00B428C8" w:rsidRPr="00037763" w:rsidTr="00B428C8">
        <w:trPr>
          <w:trHeight w:val="264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8C8" w:rsidRPr="00037763" w:rsidRDefault="00B428C8">
            <w:proofErr w:type="spellStart"/>
            <w:r w:rsidRPr="00037763">
              <w:t>ost.príjmy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8C8" w:rsidRPr="00037763" w:rsidRDefault="00B428C8">
            <w:pPr>
              <w:jc w:val="center"/>
            </w:pPr>
            <w:r w:rsidRPr="00037763">
              <w:t>997</w:t>
            </w:r>
          </w:p>
        </w:tc>
      </w:tr>
      <w:tr w:rsidR="00B428C8" w:rsidRPr="00037763" w:rsidTr="00B428C8">
        <w:trPr>
          <w:trHeight w:val="276"/>
        </w:trPr>
        <w:tc>
          <w:tcPr>
            <w:tcW w:w="4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8C8" w:rsidRPr="00037763" w:rsidRDefault="00B428C8">
            <w:r w:rsidRPr="00037763">
              <w:t>Bežné transfery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8C8" w:rsidRPr="00037763" w:rsidRDefault="00B428C8">
            <w:pPr>
              <w:jc w:val="center"/>
            </w:pPr>
            <w:r w:rsidRPr="00037763">
              <w:t>760 458</w:t>
            </w:r>
          </w:p>
        </w:tc>
      </w:tr>
      <w:tr w:rsidR="00B428C8" w:rsidRPr="00037763" w:rsidTr="00B428C8">
        <w:trPr>
          <w:trHeight w:val="276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28C8" w:rsidRPr="00037763" w:rsidRDefault="00B428C8">
            <w:pPr>
              <w:rPr>
                <w:b/>
                <w:bCs/>
              </w:rPr>
            </w:pPr>
            <w:r w:rsidRPr="00037763">
              <w:rPr>
                <w:b/>
                <w:bCs/>
              </w:rPr>
              <w:t>Bežné príjmy spolu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B428C8" w:rsidRPr="00037763" w:rsidRDefault="00B428C8">
            <w:pPr>
              <w:jc w:val="center"/>
              <w:rPr>
                <w:b/>
                <w:bCs/>
              </w:rPr>
            </w:pPr>
            <w:r w:rsidRPr="00037763">
              <w:rPr>
                <w:b/>
                <w:bCs/>
              </w:rPr>
              <w:t xml:space="preserve">1 132 083    </w:t>
            </w:r>
          </w:p>
        </w:tc>
      </w:tr>
      <w:tr w:rsidR="00B428C8" w:rsidRPr="00037763" w:rsidTr="00B428C8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8C8" w:rsidRPr="00037763" w:rsidRDefault="00B428C8">
            <w:proofErr w:type="spellStart"/>
            <w:r w:rsidRPr="00037763">
              <w:t>Kapital.prijmy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8C8" w:rsidRPr="00037763" w:rsidRDefault="00B428C8">
            <w:r w:rsidRPr="00037763">
              <w:t xml:space="preserve">                 25 000    </w:t>
            </w:r>
          </w:p>
        </w:tc>
      </w:tr>
      <w:tr w:rsidR="00B428C8" w:rsidRPr="00037763" w:rsidTr="00B428C8">
        <w:trPr>
          <w:trHeight w:val="276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28C8" w:rsidRPr="00037763" w:rsidRDefault="00B428C8">
            <w:r w:rsidRPr="00037763">
              <w:t>Fin. operácie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28C8" w:rsidRPr="00037763" w:rsidRDefault="00B428C8">
            <w:r w:rsidRPr="00037763">
              <w:t xml:space="preserve">                   8 654    </w:t>
            </w:r>
          </w:p>
        </w:tc>
      </w:tr>
      <w:tr w:rsidR="00B428C8" w:rsidRPr="00037763" w:rsidTr="00B428C8">
        <w:trPr>
          <w:trHeight w:val="276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428C8" w:rsidRPr="00037763" w:rsidRDefault="00B428C8">
            <w:pPr>
              <w:rPr>
                <w:b/>
                <w:bCs/>
              </w:rPr>
            </w:pPr>
            <w:r w:rsidRPr="00037763">
              <w:rPr>
                <w:b/>
                <w:bCs/>
              </w:rPr>
              <w:t>Príjmy spolu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B428C8" w:rsidRPr="00037763" w:rsidRDefault="00B428C8">
            <w:pPr>
              <w:jc w:val="center"/>
              <w:rPr>
                <w:b/>
                <w:bCs/>
              </w:rPr>
            </w:pPr>
            <w:r w:rsidRPr="00037763">
              <w:rPr>
                <w:b/>
                <w:bCs/>
              </w:rPr>
              <w:t>1 165 737</w:t>
            </w:r>
          </w:p>
        </w:tc>
      </w:tr>
    </w:tbl>
    <w:p w:rsidR="00801736" w:rsidRPr="00037763" w:rsidRDefault="00E83C37" w:rsidP="00EC401F">
      <w:pPr>
        <w:jc w:val="both"/>
      </w:pPr>
      <w:r w:rsidRPr="00037763">
        <w:t>V</w:t>
      </w:r>
      <w:r w:rsidR="00A83488" w:rsidRPr="00037763">
        <w:t xml:space="preserve"> </w:t>
      </w:r>
      <w:r w:rsidR="00812803" w:rsidRPr="00037763">
        <w:t>skutočnosti dosiahli bežné pr</w:t>
      </w:r>
      <w:r w:rsidR="00944A31" w:rsidRPr="00037763">
        <w:t xml:space="preserve">íjmy </w:t>
      </w:r>
      <w:r w:rsidR="00CB79C3" w:rsidRPr="00037763">
        <w:t xml:space="preserve">( vrátane príjmov </w:t>
      </w:r>
      <w:proofErr w:type="spellStart"/>
      <w:r w:rsidR="00CB79C3" w:rsidRPr="00037763">
        <w:t>rozp</w:t>
      </w:r>
      <w:proofErr w:type="spellEnd"/>
      <w:r w:rsidR="00CB79C3" w:rsidRPr="00037763">
        <w:t>. organizácie - ZŠ a MŠ)</w:t>
      </w:r>
      <w:r w:rsidR="00944A31" w:rsidRPr="00037763">
        <w:t xml:space="preserve">   výšku  </w:t>
      </w:r>
      <w:r w:rsidR="00827E53" w:rsidRPr="00037763">
        <w:t>1</w:t>
      </w:r>
      <w:r w:rsidR="00037763" w:rsidRPr="00037763">
        <w:t> 132 083</w:t>
      </w:r>
      <w:r w:rsidR="00801736" w:rsidRPr="00037763">
        <w:t xml:space="preserve"> €</w:t>
      </w:r>
      <w:r w:rsidR="003A2C39" w:rsidRPr="00037763">
        <w:t>.</w:t>
      </w:r>
      <w:r w:rsidR="00812803" w:rsidRPr="00037763">
        <w:t xml:space="preserve"> </w:t>
      </w:r>
      <w:r w:rsidR="001E1C46" w:rsidRPr="00037763">
        <w:t xml:space="preserve">Dane </w:t>
      </w:r>
      <w:r w:rsidR="009E4F5C" w:rsidRPr="00037763">
        <w:t xml:space="preserve">dosiahli výšku </w:t>
      </w:r>
      <w:r w:rsidR="00037763" w:rsidRPr="00037763">
        <w:t>364 113</w:t>
      </w:r>
      <w:r w:rsidR="00827E53" w:rsidRPr="00037763">
        <w:t xml:space="preserve"> </w:t>
      </w:r>
      <w:r w:rsidR="00801736" w:rsidRPr="00037763">
        <w:t xml:space="preserve"> €</w:t>
      </w:r>
      <w:r w:rsidR="00037763" w:rsidRPr="00037763">
        <w:t>.</w:t>
      </w:r>
      <w:r w:rsidR="00141863" w:rsidRPr="00037763">
        <w:t xml:space="preserve"> </w:t>
      </w:r>
      <w:r w:rsidR="00ED2BEC" w:rsidRPr="00037763">
        <w:t xml:space="preserve"> </w:t>
      </w:r>
    </w:p>
    <w:p w:rsidR="00801736" w:rsidRPr="00037763" w:rsidRDefault="00984AB8" w:rsidP="00EC401F">
      <w:pPr>
        <w:jc w:val="both"/>
      </w:pPr>
      <w:r w:rsidRPr="00037763">
        <w:t xml:space="preserve">Vlastné dane a poplatky dosiahli výšku </w:t>
      </w:r>
      <w:r w:rsidR="00827E53" w:rsidRPr="00037763">
        <w:t>1</w:t>
      </w:r>
      <w:r w:rsidR="00037763" w:rsidRPr="00037763">
        <w:t xml:space="preserve">4 435 </w:t>
      </w:r>
      <w:r w:rsidR="00801736" w:rsidRPr="00037763">
        <w:t xml:space="preserve">€ </w:t>
      </w:r>
      <w:r w:rsidR="00E83C37" w:rsidRPr="00037763">
        <w:t>.</w:t>
      </w:r>
      <w:r w:rsidR="00801736" w:rsidRPr="00037763">
        <w:t xml:space="preserve"> </w:t>
      </w:r>
    </w:p>
    <w:p w:rsidR="007441A4" w:rsidRDefault="007441A4" w:rsidP="00EC401F">
      <w:pPr>
        <w:jc w:val="both"/>
        <w:rPr>
          <w:b/>
        </w:rPr>
      </w:pPr>
    </w:p>
    <w:p w:rsidR="007441A4" w:rsidRDefault="007441A4" w:rsidP="00EC401F">
      <w:pPr>
        <w:jc w:val="both"/>
        <w:rPr>
          <w:b/>
        </w:rPr>
      </w:pPr>
    </w:p>
    <w:p w:rsidR="00053BF2" w:rsidRDefault="00053BF2" w:rsidP="00EC401F">
      <w:pPr>
        <w:jc w:val="both"/>
        <w:rPr>
          <w:b/>
        </w:rPr>
      </w:pPr>
    </w:p>
    <w:p w:rsidR="00053BF2" w:rsidRDefault="00053BF2" w:rsidP="00EC401F">
      <w:pPr>
        <w:jc w:val="both"/>
        <w:rPr>
          <w:b/>
        </w:rPr>
      </w:pPr>
    </w:p>
    <w:p w:rsidR="00053BF2" w:rsidRDefault="00053BF2" w:rsidP="00EC401F">
      <w:pPr>
        <w:jc w:val="both"/>
        <w:rPr>
          <w:b/>
        </w:rPr>
      </w:pPr>
    </w:p>
    <w:p w:rsidR="00365EF7" w:rsidRPr="00037763" w:rsidRDefault="00365EF7" w:rsidP="00EC401F">
      <w:pPr>
        <w:jc w:val="both"/>
      </w:pPr>
      <w:r w:rsidRPr="00037763">
        <w:rPr>
          <w:b/>
        </w:rPr>
        <w:t>Vývoj výdavkov</w:t>
      </w:r>
      <w:r w:rsidRPr="00037763">
        <w:t>:</w:t>
      </w:r>
    </w:p>
    <w:tbl>
      <w:tblPr>
        <w:tblW w:w="66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3"/>
        <w:gridCol w:w="2410"/>
      </w:tblGrid>
      <w:tr w:rsidR="00F51AEF" w:rsidTr="00352A66">
        <w:trPr>
          <w:trHeight w:val="276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AEF" w:rsidRDefault="00F51A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Výdavky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1AEF" w:rsidRDefault="00F51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51AEF" w:rsidTr="00352A66">
        <w:trPr>
          <w:trHeight w:val="264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AEF" w:rsidRDefault="00F51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1AEF" w:rsidRDefault="00F51A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Skutočnosť</w:t>
            </w:r>
          </w:p>
        </w:tc>
      </w:tr>
      <w:tr w:rsidR="00F51AEF" w:rsidTr="00352A66">
        <w:trPr>
          <w:trHeight w:val="276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1AEF" w:rsidRDefault="00F51AE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Bežné výdaje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1AEF" w:rsidRDefault="00F51AE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2025</w:t>
            </w:r>
          </w:p>
        </w:tc>
      </w:tr>
      <w:tr w:rsidR="00F51AEF" w:rsidTr="00352A66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AEF" w:rsidRDefault="00F51A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Správa obce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1AEF" w:rsidRDefault="00F51A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106 914    </w:t>
            </w:r>
          </w:p>
        </w:tc>
      </w:tr>
      <w:tr w:rsidR="00F51AEF" w:rsidTr="00352A66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AEF" w:rsidRDefault="00F51A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Fin.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rozp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oblasť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1AEF" w:rsidRDefault="00F51A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3 147    </w:t>
            </w:r>
          </w:p>
        </w:tc>
      </w:tr>
      <w:tr w:rsidR="00F51AEF" w:rsidTr="00352A66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AEF" w:rsidRDefault="00F51A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Ochrana pred požiarmi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1AEF" w:rsidRDefault="00F51A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1 663    </w:t>
            </w:r>
          </w:p>
        </w:tc>
      </w:tr>
      <w:tr w:rsidR="00F51AEF" w:rsidTr="00352A66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AEF" w:rsidRDefault="00F51A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Nakladanie s odpadmi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1AEF" w:rsidRDefault="00F51A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11 769    </w:t>
            </w:r>
          </w:p>
        </w:tc>
      </w:tr>
      <w:tr w:rsidR="00F51AEF" w:rsidTr="00352A66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AEF" w:rsidRDefault="00F51AE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Zinžovanie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znečistenia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1AEF" w:rsidRDefault="00F51A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1 606    </w:t>
            </w:r>
          </w:p>
        </w:tc>
      </w:tr>
      <w:tr w:rsidR="00F51AEF" w:rsidTr="00352A66">
        <w:trPr>
          <w:trHeight w:val="28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AEF" w:rsidRDefault="00F51A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Všeobecná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prac.oblasť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1AEF" w:rsidRDefault="00F51A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16 342    </w:t>
            </w:r>
          </w:p>
        </w:tc>
      </w:tr>
      <w:tr w:rsidR="00F51AEF" w:rsidTr="00352A66">
        <w:trPr>
          <w:trHeight w:val="288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AEF" w:rsidRDefault="00F51A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Cestná doprava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1AEF" w:rsidRDefault="00F51A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2 540    </w:t>
            </w:r>
          </w:p>
        </w:tc>
      </w:tr>
      <w:tr w:rsidR="00F51AEF" w:rsidTr="00352A66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AEF" w:rsidRDefault="00F51A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Verejne osvetlenie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1AEF" w:rsidRDefault="00F51A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2 257    </w:t>
            </w:r>
          </w:p>
        </w:tc>
      </w:tr>
      <w:tr w:rsidR="00F51AEF" w:rsidTr="00352A66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AEF" w:rsidRDefault="00F51A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Rekreačné a šport.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1AEF" w:rsidRDefault="00F51A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405    </w:t>
            </w:r>
          </w:p>
        </w:tc>
      </w:tr>
      <w:tr w:rsidR="00F51AEF" w:rsidTr="00352A66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AEF" w:rsidRDefault="00F51A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Ostatné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kult.a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iné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1AEF" w:rsidRDefault="00F51A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12 737    </w:t>
            </w:r>
          </w:p>
        </w:tc>
      </w:tr>
      <w:tr w:rsidR="00F51AEF" w:rsidTr="00352A66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AEF" w:rsidRDefault="00F51AE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Nábož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a iné služby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1AEF" w:rsidRDefault="00F51A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10 908    </w:t>
            </w:r>
          </w:p>
        </w:tc>
      </w:tr>
      <w:tr w:rsidR="00F51AEF" w:rsidTr="00352A66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AEF" w:rsidRDefault="00F51A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Rekreačné a iné služby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1AEF" w:rsidRDefault="00F51A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405    </w:t>
            </w:r>
          </w:p>
        </w:tc>
      </w:tr>
      <w:tr w:rsidR="00F51AEF" w:rsidTr="00352A66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AEF" w:rsidRDefault="00F51A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Vysielacie a vydáv.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1AEF" w:rsidRDefault="00F51A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67    </w:t>
            </w:r>
          </w:p>
        </w:tc>
      </w:tr>
      <w:tr w:rsidR="00F51AEF" w:rsidTr="00352A66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AEF" w:rsidRDefault="00F51A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Primárne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vzdel.s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bež.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starostl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1AEF" w:rsidRDefault="00F51A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153 407    </w:t>
            </w:r>
          </w:p>
        </w:tc>
      </w:tr>
      <w:tr w:rsidR="00F51AEF" w:rsidTr="00352A66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AEF" w:rsidRDefault="00F51A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Rodina a deti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1AEF" w:rsidRDefault="00F51A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497    </w:t>
            </w:r>
          </w:p>
        </w:tc>
      </w:tr>
      <w:tr w:rsidR="00F51AEF" w:rsidTr="00352A66">
        <w:trPr>
          <w:trHeight w:val="276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AEF" w:rsidRDefault="00F51A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Základná škola + MŠ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1AEF" w:rsidRDefault="00F51A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826 588    </w:t>
            </w:r>
          </w:p>
        </w:tc>
      </w:tr>
      <w:tr w:rsidR="00F51AEF" w:rsidTr="00352A66">
        <w:trPr>
          <w:trHeight w:val="276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51AEF" w:rsidRDefault="00F51AE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Bežné výdaje spolu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F51AEF" w:rsidRDefault="00F51AE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1 150 755    </w:t>
            </w:r>
          </w:p>
        </w:tc>
      </w:tr>
      <w:tr w:rsidR="00F51AEF" w:rsidTr="00352A66">
        <w:trPr>
          <w:trHeight w:val="264"/>
        </w:trPr>
        <w:tc>
          <w:tcPr>
            <w:tcW w:w="42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AEF" w:rsidRDefault="00F51AE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Kapital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výdaje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1AEF" w:rsidRDefault="00F51A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-      </w:t>
            </w:r>
          </w:p>
        </w:tc>
      </w:tr>
      <w:tr w:rsidR="00F51AEF" w:rsidTr="00352A66">
        <w:trPr>
          <w:trHeight w:val="276"/>
        </w:trPr>
        <w:tc>
          <w:tcPr>
            <w:tcW w:w="42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AEF" w:rsidRDefault="00F51AE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operácie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1AEF" w:rsidRDefault="00F51A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-      </w:t>
            </w:r>
          </w:p>
        </w:tc>
      </w:tr>
      <w:tr w:rsidR="00F51AEF" w:rsidTr="00352A66">
        <w:trPr>
          <w:trHeight w:val="276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51AEF" w:rsidRDefault="00F51AE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Spolu výdaje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F51AEF" w:rsidRDefault="00F51AE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1 150 755</w:t>
            </w:r>
          </w:p>
        </w:tc>
      </w:tr>
    </w:tbl>
    <w:p w:rsidR="00037763" w:rsidRPr="00037763" w:rsidRDefault="00037763" w:rsidP="00EC401F">
      <w:pPr>
        <w:jc w:val="both"/>
      </w:pPr>
    </w:p>
    <w:p w:rsidR="00365EF7" w:rsidRPr="00C24FB4" w:rsidRDefault="00365EF7" w:rsidP="00EC401F">
      <w:pPr>
        <w:jc w:val="both"/>
      </w:pPr>
      <w:r w:rsidRPr="00C24FB4">
        <w:t>Bežné výdavky dosiahli výšku 1</w:t>
      </w:r>
      <w:r w:rsidR="00352A66" w:rsidRPr="00C24FB4">
        <w:t> </w:t>
      </w:r>
      <w:r w:rsidR="0075483E" w:rsidRPr="00C24FB4">
        <w:t>1</w:t>
      </w:r>
      <w:r w:rsidR="00352A66" w:rsidRPr="00C24FB4">
        <w:t>50 755 €</w:t>
      </w:r>
      <w:r w:rsidR="001320C4" w:rsidRPr="00C24FB4">
        <w:t xml:space="preserve"> </w:t>
      </w:r>
      <w:r w:rsidRPr="00C24FB4">
        <w:t xml:space="preserve"> čo je</w:t>
      </w:r>
      <w:r w:rsidR="004B67C2" w:rsidRPr="00C24FB4">
        <w:t xml:space="preserve"> viac</w:t>
      </w:r>
      <w:r w:rsidRPr="00C24FB4">
        <w:t xml:space="preserve">  oproti plánu o</w:t>
      </w:r>
      <w:r w:rsidR="004B67C2" w:rsidRPr="00C24FB4">
        <w:t> </w:t>
      </w:r>
      <w:r w:rsidR="0075483E" w:rsidRPr="00C24FB4">
        <w:t>2</w:t>
      </w:r>
      <w:r w:rsidR="004B67C2" w:rsidRPr="00C24FB4">
        <w:t xml:space="preserve">3 255 </w:t>
      </w:r>
      <w:r w:rsidR="007B59C6" w:rsidRPr="00C24FB4">
        <w:t>€.</w:t>
      </w:r>
    </w:p>
    <w:p w:rsidR="0075483E" w:rsidRPr="00C24FB4" w:rsidRDefault="0075483E" w:rsidP="00EC401F">
      <w:pPr>
        <w:jc w:val="both"/>
      </w:pPr>
      <w:r w:rsidRPr="00C24FB4">
        <w:t>Vývoj v jednotlivých položkách bol primeraný ročnému zámeru.</w:t>
      </w:r>
    </w:p>
    <w:p w:rsidR="00053BF2" w:rsidRDefault="00053BF2" w:rsidP="00EC401F">
      <w:pPr>
        <w:jc w:val="both"/>
      </w:pPr>
    </w:p>
    <w:p w:rsidR="007B59C6" w:rsidRDefault="007B59C6" w:rsidP="00EC401F">
      <w:pPr>
        <w:jc w:val="both"/>
        <w:rPr>
          <w:b/>
        </w:rPr>
      </w:pPr>
      <w:r w:rsidRPr="00037763">
        <w:rPr>
          <w:b/>
        </w:rPr>
        <w:t>Celkové plnenie rozpočtu</w:t>
      </w:r>
    </w:p>
    <w:tbl>
      <w:tblPr>
        <w:tblW w:w="6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1"/>
        <w:gridCol w:w="2239"/>
      </w:tblGrid>
      <w:tr w:rsidR="00352A66" w:rsidTr="00352A66">
        <w:trPr>
          <w:trHeight w:val="288"/>
        </w:trPr>
        <w:tc>
          <w:tcPr>
            <w:tcW w:w="44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A66" w:rsidRDefault="00352A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A66" w:rsidRDefault="00352A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Skutočnosť 2025</w:t>
            </w:r>
          </w:p>
        </w:tc>
      </w:tr>
      <w:tr w:rsidR="00352A66" w:rsidTr="00352A66">
        <w:trPr>
          <w:trHeight w:val="324"/>
        </w:trPr>
        <w:tc>
          <w:tcPr>
            <w:tcW w:w="4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hideMark/>
          </w:tcPr>
          <w:p w:rsidR="00352A66" w:rsidRDefault="00352A66">
            <w:pPr>
              <w:rPr>
                <w:b/>
                <w:bCs/>
              </w:rPr>
            </w:pPr>
            <w:r>
              <w:rPr>
                <w:b/>
                <w:bCs/>
              </w:rPr>
              <w:t>Bežné príjmy obce spolu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352A66" w:rsidRDefault="00352A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1 157 906</w:t>
            </w:r>
          </w:p>
        </w:tc>
      </w:tr>
      <w:tr w:rsidR="00352A66" w:rsidTr="00352A66">
        <w:trPr>
          <w:trHeight w:val="300"/>
        </w:trPr>
        <w:tc>
          <w:tcPr>
            <w:tcW w:w="44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352A66" w:rsidRDefault="00352A6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Bežné príjmy obce 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52A66" w:rsidRDefault="00352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1 132 083</w:t>
            </w:r>
          </w:p>
        </w:tc>
      </w:tr>
      <w:tr w:rsidR="00352A66" w:rsidTr="00352A66">
        <w:trPr>
          <w:trHeight w:val="300"/>
        </w:trPr>
        <w:tc>
          <w:tcPr>
            <w:tcW w:w="44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52A66" w:rsidRDefault="00053BF2">
            <w:pPr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352A66">
              <w:rPr>
                <w:b/>
                <w:bCs/>
              </w:rPr>
              <w:t>ežný príjem ZŠ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52A66" w:rsidRDefault="00352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25 823</w:t>
            </w:r>
          </w:p>
        </w:tc>
      </w:tr>
      <w:tr w:rsidR="00352A66" w:rsidTr="00352A66">
        <w:trPr>
          <w:trHeight w:val="30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2A66" w:rsidRDefault="00352A6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Bežné výdavky obce 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A66" w:rsidRDefault="00352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324 263</w:t>
            </w:r>
          </w:p>
        </w:tc>
      </w:tr>
      <w:tr w:rsidR="00352A66" w:rsidTr="00352A66">
        <w:trPr>
          <w:trHeight w:val="300"/>
        </w:trPr>
        <w:tc>
          <w:tcPr>
            <w:tcW w:w="44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352A66" w:rsidRDefault="00352A6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Bežné výdavky ZŠ </w:t>
            </w: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A66" w:rsidRDefault="00352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826 492</w:t>
            </w:r>
          </w:p>
        </w:tc>
      </w:tr>
      <w:tr w:rsidR="00352A66" w:rsidTr="00352A66">
        <w:trPr>
          <w:trHeight w:val="300"/>
        </w:trPr>
        <w:tc>
          <w:tcPr>
            <w:tcW w:w="4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hideMark/>
          </w:tcPr>
          <w:p w:rsidR="00352A66" w:rsidRDefault="00352A6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Bežné výdavky spolu </w:t>
            </w:r>
          </w:p>
        </w:tc>
        <w:tc>
          <w:tcPr>
            <w:tcW w:w="22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352A66" w:rsidRDefault="00352A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1 150 755</w:t>
            </w:r>
          </w:p>
        </w:tc>
      </w:tr>
      <w:tr w:rsidR="00352A66" w:rsidTr="00352A66">
        <w:trPr>
          <w:trHeight w:val="30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52A66" w:rsidRDefault="00352A66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A66" w:rsidRDefault="00352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52A66" w:rsidTr="00352A66">
        <w:trPr>
          <w:trHeight w:val="30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hideMark/>
          </w:tcPr>
          <w:p w:rsidR="00352A66" w:rsidRDefault="00352A66">
            <w:pPr>
              <w:rPr>
                <w:b/>
                <w:bCs/>
              </w:rPr>
            </w:pPr>
            <w:r>
              <w:rPr>
                <w:b/>
                <w:bCs/>
              </w:rPr>
              <w:t>+ prebytok, –schodok rozpočtu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352A66" w:rsidRDefault="00352A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7 151</w:t>
            </w:r>
          </w:p>
        </w:tc>
      </w:tr>
      <w:tr w:rsidR="00352A66" w:rsidTr="00352A66">
        <w:trPr>
          <w:trHeight w:val="300"/>
        </w:trPr>
        <w:tc>
          <w:tcPr>
            <w:tcW w:w="44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66" w:rsidRDefault="00352A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Kapitálový rozpočet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2A66" w:rsidRDefault="00352A6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</w:tr>
      <w:tr w:rsidR="00352A66" w:rsidTr="00352A66">
        <w:trPr>
          <w:trHeight w:val="30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A66" w:rsidRDefault="00352A6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Kapitálové príjmy celkom 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A66" w:rsidRDefault="00352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25 000</w:t>
            </w:r>
          </w:p>
        </w:tc>
      </w:tr>
      <w:tr w:rsidR="00352A66" w:rsidTr="00352A66">
        <w:trPr>
          <w:trHeight w:val="30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A66" w:rsidRDefault="00352A66">
            <w:pPr>
              <w:rPr>
                <w:b/>
                <w:bCs/>
              </w:rPr>
            </w:pPr>
            <w:r>
              <w:rPr>
                <w:b/>
                <w:bCs/>
              </w:rPr>
              <w:t>Kapitálové výdavky - obec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A66" w:rsidRDefault="00352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52A66" w:rsidTr="00352A66">
        <w:trPr>
          <w:trHeight w:val="30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352A66" w:rsidRDefault="00352A6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+prebytok -schodok kapitálového rozpočtu 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352A66" w:rsidRDefault="00352A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25 000</w:t>
            </w:r>
          </w:p>
        </w:tc>
      </w:tr>
      <w:tr w:rsidR="00352A66" w:rsidTr="00352A66">
        <w:trPr>
          <w:trHeight w:val="30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66" w:rsidRDefault="00352A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Celkový rozpočet obce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2A66" w:rsidRDefault="00352A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52A66" w:rsidTr="00352A66">
        <w:trPr>
          <w:trHeight w:val="30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A66" w:rsidRDefault="00352A6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Príjmy celkom 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A66" w:rsidRDefault="00352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1 182 906</w:t>
            </w:r>
          </w:p>
        </w:tc>
      </w:tr>
      <w:tr w:rsidR="00352A66" w:rsidTr="00352A66">
        <w:trPr>
          <w:trHeight w:val="30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A66" w:rsidRDefault="00352A66">
            <w:pPr>
              <w:rPr>
                <w:b/>
                <w:bCs/>
              </w:rPr>
            </w:pPr>
            <w:r>
              <w:rPr>
                <w:b/>
                <w:bCs/>
              </w:rPr>
              <w:t>Výdavky celkom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A66" w:rsidRDefault="00352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1 150 755</w:t>
            </w:r>
          </w:p>
        </w:tc>
      </w:tr>
      <w:tr w:rsidR="00352A66" w:rsidTr="00352A66">
        <w:trPr>
          <w:trHeight w:val="30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352A66" w:rsidRDefault="00352A66">
            <w:pPr>
              <w:rPr>
                <w:b/>
                <w:bCs/>
              </w:rPr>
            </w:pPr>
            <w:r>
              <w:rPr>
                <w:b/>
                <w:bCs/>
              </w:rPr>
              <w:t>+prebytok – schodok  rozpočtu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352A66" w:rsidRDefault="00352A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32 151</w:t>
            </w:r>
          </w:p>
        </w:tc>
      </w:tr>
      <w:tr w:rsidR="00352A66" w:rsidTr="00352A66">
        <w:trPr>
          <w:trHeight w:val="30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2A66" w:rsidRDefault="00352A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operácie: 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návr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zdroje- (úvery, pôžičky, 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2A66" w:rsidRDefault="00352A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52A66" w:rsidTr="00352A66">
        <w:trPr>
          <w:trHeight w:val="30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A66" w:rsidRDefault="00352A6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Príjmové fin. operácie celkom 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A66" w:rsidRDefault="00352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8 654</w:t>
            </w:r>
          </w:p>
        </w:tc>
      </w:tr>
      <w:tr w:rsidR="00352A66" w:rsidTr="00352A66">
        <w:trPr>
          <w:trHeight w:val="300"/>
        </w:trPr>
        <w:tc>
          <w:tcPr>
            <w:tcW w:w="442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2A66" w:rsidRDefault="00352A6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Výdav</w:t>
            </w:r>
            <w:proofErr w:type="spellEnd"/>
            <w:r>
              <w:rPr>
                <w:b/>
                <w:bCs/>
              </w:rPr>
              <w:t>. fin. operácie celkom -úver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A66" w:rsidRDefault="00352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52A66" w:rsidTr="00352A66">
        <w:trPr>
          <w:trHeight w:val="300"/>
        </w:trPr>
        <w:tc>
          <w:tcPr>
            <w:tcW w:w="4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hideMark/>
          </w:tcPr>
          <w:p w:rsidR="00352A66" w:rsidRDefault="00352A6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+ prebytok - schodok rozpočtu </w:t>
            </w:r>
          </w:p>
        </w:tc>
        <w:tc>
          <w:tcPr>
            <w:tcW w:w="2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352A66" w:rsidRDefault="00352A6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8 654</w:t>
            </w:r>
            <w:bookmarkStart w:id="0" w:name="_GoBack"/>
            <w:bookmarkEnd w:id="0"/>
          </w:p>
        </w:tc>
      </w:tr>
      <w:tr w:rsidR="00352A66" w:rsidTr="00352A66">
        <w:trPr>
          <w:trHeight w:val="300"/>
        </w:trPr>
        <w:tc>
          <w:tcPr>
            <w:tcW w:w="66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52A66" w:rsidRDefault="00352A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Celkové hospodárenie obce vrátane  zdrojov z fin.  operácií</w:t>
            </w:r>
          </w:p>
        </w:tc>
      </w:tr>
      <w:tr w:rsidR="00352A66" w:rsidTr="00352A66">
        <w:trPr>
          <w:trHeight w:val="30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A66" w:rsidRDefault="00352A66">
            <w:pPr>
              <w:rPr>
                <w:b/>
                <w:bCs/>
              </w:rPr>
            </w:pPr>
            <w:r>
              <w:rPr>
                <w:b/>
                <w:bCs/>
              </w:rPr>
              <w:t>Celkové zdroje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A66" w:rsidRDefault="00352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1 191 560</w:t>
            </w:r>
          </w:p>
        </w:tc>
      </w:tr>
      <w:tr w:rsidR="00352A66" w:rsidTr="00352A66">
        <w:trPr>
          <w:trHeight w:val="30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2A66" w:rsidRDefault="00352A66">
            <w:pPr>
              <w:rPr>
                <w:b/>
                <w:bCs/>
              </w:rPr>
            </w:pPr>
            <w:r>
              <w:rPr>
                <w:b/>
                <w:bCs/>
              </w:rPr>
              <w:t>Použitie zdrojov celkom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52A66" w:rsidRDefault="00352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1 150 755</w:t>
            </w:r>
          </w:p>
        </w:tc>
      </w:tr>
      <w:tr w:rsidR="00352A66" w:rsidTr="00352A66">
        <w:trPr>
          <w:trHeight w:val="300"/>
        </w:trPr>
        <w:tc>
          <w:tcPr>
            <w:tcW w:w="44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hideMark/>
          </w:tcPr>
          <w:p w:rsidR="00352A66" w:rsidRDefault="00352A66">
            <w:pPr>
              <w:rPr>
                <w:b/>
                <w:bCs/>
              </w:rPr>
            </w:pPr>
            <w:r>
              <w:rPr>
                <w:b/>
                <w:bCs/>
              </w:rPr>
              <w:t>Hosp. obce:</w:t>
            </w:r>
            <w:r>
              <w:rPr>
                <w:b/>
                <w:bCs/>
                <w:sz w:val="20"/>
                <w:szCs w:val="20"/>
              </w:rPr>
              <w:t xml:space="preserve">+ </w:t>
            </w:r>
            <w:proofErr w:type="spellStart"/>
            <w:r>
              <w:rPr>
                <w:b/>
                <w:bCs/>
                <w:sz w:val="20"/>
                <w:szCs w:val="20"/>
              </w:rPr>
              <w:t>preb</w:t>
            </w:r>
            <w:proofErr w:type="spellEnd"/>
            <w:r>
              <w:rPr>
                <w:b/>
                <w:bCs/>
                <w:sz w:val="20"/>
                <w:szCs w:val="20"/>
              </w:rPr>
              <w:t>, - schod.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352A66" w:rsidRDefault="00352A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40 805</w:t>
            </w:r>
          </w:p>
        </w:tc>
      </w:tr>
    </w:tbl>
    <w:p w:rsidR="003F2AEA" w:rsidRDefault="003F2AEA" w:rsidP="00755A18">
      <w:pPr>
        <w:autoSpaceDE w:val="0"/>
        <w:autoSpaceDN w:val="0"/>
        <w:adjustRightInd w:val="0"/>
      </w:pPr>
      <w:r w:rsidRPr="00037763">
        <w:t xml:space="preserve">Bežný rozpočet skončil </w:t>
      </w:r>
      <w:r w:rsidR="00352A66">
        <w:t xml:space="preserve">prebytkom </w:t>
      </w:r>
      <w:r w:rsidRPr="00037763">
        <w:t xml:space="preserve">vo výške </w:t>
      </w:r>
      <w:r w:rsidR="00352A66">
        <w:t>7 151</w:t>
      </w:r>
      <w:r w:rsidR="004505C8" w:rsidRPr="00037763">
        <w:t xml:space="preserve"> </w:t>
      </w:r>
      <w:r w:rsidR="000B3600" w:rsidRPr="00037763">
        <w:t xml:space="preserve">€ </w:t>
      </w:r>
      <w:r w:rsidRPr="00037763">
        <w:t>.</w:t>
      </w:r>
      <w:r w:rsidR="009D2887" w:rsidRPr="00037763">
        <w:t xml:space="preserve"> </w:t>
      </w:r>
      <w:r w:rsidR="00254713" w:rsidRPr="00037763">
        <w:t xml:space="preserve"> </w:t>
      </w:r>
      <w:r w:rsidR="009D2887" w:rsidRPr="00037763">
        <w:t xml:space="preserve"> </w:t>
      </w:r>
      <w:r w:rsidR="000B3600" w:rsidRPr="00037763">
        <w:t>Po</w:t>
      </w:r>
      <w:r w:rsidR="00081A23" w:rsidRPr="00037763">
        <w:t xml:space="preserve">  </w:t>
      </w:r>
      <w:r w:rsidR="000B3600" w:rsidRPr="00037763">
        <w:t xml:space="preserve"> </w:t>
      </w:r>
      <w:r w:rsidR="00352A66">
        <w:t xml:space="preserve">zaúčtovaní kapitálových </w:t>
      </w:r>
      <w:r w:rsidR="00053BF2">
        <w:t>príjmov</w:t>
      </w:r>
      <w:r w:rsidR="00352A66">
        <w:t xml:space="preserve"> vo výške  25 000 </w:t>
      </w:r>
      <w:r w:rsidR="00053BF2">
        <w:t>€</w:t>
      </w:r>
      <w:r w:rsidR="00352A66">
        <w:t xml:space="preserve"> dosiahlo </w:t>
      </w:r>
      <w:r w:rsidR="00053BF2">
        <w:t>hos</w:t>
      </w:r>
      <w:r w:rsidRPr="00037763">
        <w:t>podárenie obce  zistené podľa   § 10 ods. 3 písm. a) a b), zákona č. 583/2004 Z. z</w:t>
      </w:r>
      <w:r w:rsidR="00352A66">
        <w:t xml:space="preserve"> prebytok </w:t>
      </w:r>
      <w:r w:rsidRPr="00037763">
        <w:t xml:space="preserve">vo výške </w:t>
      </w:r>
      <w:r w:rsidR="00352A66">
        <w:t>32 151 €</w:t>
      </w:r>
      <w:r w:rsidRPr="00037763">
        <w:t xml:space="preserve"> </w:t>
      </w:r>
      <w:r w:rsidR="005832AA">
        <w:t xml:space="preserve">. </w:t>
      </w:r>
      <w:r w:rsidR="00755A18" w:rsidRPr="00037763">
        <w:t xml:space="preserve"> </w:t>
      </w:r>
    </w:p>
    <w:p w:rsidR="005832AA" w:rsidRDefault="005832AA" w:rsidP="00755A18">
      <w:pPr>
        <w:autoSpaceDE w:val="0"/>
        <w:autoSpaceDN w:val="0"/>
        <w:adjustRightInd w:val="0"/>
        <w:rPr>
          <w:b/>
        </w:rPr>
      </w:pPr>
      <w:r>
        <w:t xml:space="preserve">Upravený výsledok  ( po vylúčení z prebytku )je  rozpočtu  prebytok </w:t>
      </w:r>
      <w:r w:rsidRPr="005832AA">
        <w:rPr>
          <w:b/>
        </w:rPr>
        <w:t>468 €</w:t>
      </w:r>
    </w:p>
    <w:p w:rsidR="007B59C6" w:rsidRDefault="007B59C6" w:rsidP="00755A18">
      <w:pPr>
        <w:autoSpaceDE w:val="0"/>
        <w:autoSpaceDN w:val="0"/>
        <w:adjustRightInd w:val="0"/>
        <w:rPr>
          <w:b/>
        </w:rPr>
      </w:pPr>
      <w:r w:rsidRPr="00037763">
        <w:rPr>
          <w:b/>
        </w:rPr>
        <w:t>Rozpočtová kontrolka.</w:t>
      </w:r>
    </w:p>
    <w:tbl>
      <w:tblPr>
        <w:tblW w:w="7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0"/>
        <w:gridCol w:w="1460"/>
      </w:tblGrid>
      <w:tr w:rsidR="00560440" w:rsidTr="00560440">
        <w:trPr>
          <w:trHeight w:val="276"/>
        </w:trPr>
        <w:tc>
          <w:tcPr>
            <w:tcW w:w="5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560440" w:rsidRDefault="005604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PS 1.1.2025 fin. účty - súvaha r. 85   + ZŠ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560440" w:rsidRDefault="005604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74 886</w:t>
            </w:r>
          </w:p>
        </w:tc>
      </w:tr>
      <w:tr w:rsidR="00560440" w:rsidTr="00560440">
        <w:trPr>
          <w:trHeight w:val="264"/>
        </w:trPr>
        <w:tc>
          <w:tcPr>
            <w:tcW w:w="5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0440" w:rsidRDefault="00560440" w:rsidP="005604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Z toho obe</w:t>
            </w:r>
            <w:r w:rsidR="00F825FA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0440" w:rsidRDefault="00174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37 085</w:t>
            </w:r>
          </w:p>
        </w:tc>
      </w:tr>
      <w:tr w:rsidR="00560440" w:rsidTr="00560440">
        <w:trPr>
          <w:trHeight w:val="264"/>
        </w:trPr>
        <w:tc>
          <w:tcPr>
            <w:tcW w:w="5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0440" w:rsidRDefault="00560440" w:rsidP="00F825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Z</w:t>
            </w:r>
            <w:r w:rsidR="00F825FA">
              <w:rPr>
                <w:rFonts w:ascii="Arial" w:hAnsi="Arial" w:cs="Arial"/>
                <w:sz w:val="20"/>
                <w:szCs w:val="20"/>
              </w:rPr>
              <w:t>Š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60440" w:rsidRDefault="00174C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37 801</w:t>
            </w:r>
          </w:p>
        </w:tc>
      </w:tr>
      <w:tr w:rsidR="00560440" w:rsidTr="00560440">
        <w:trPr>
          <w:trHeight w:val="264"/>
        </w:trPr>
        <w:tc>
          <w:tcPr>
            <w:tcW w:w="5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440" w:rsidRDefault="005604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Bežný príjem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0440" w:rsidRDefault="005604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1 157 906</w:t>
            </w:r>
          </w:p>
        </w:tc>
      </w:tr>
      <w:tr w:rsidR="00560440" w:rsidTr="00560440">
        <w:trPr>
          <w:trHeight w:val="264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440" w:rsidRDefault="005604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Kapitálový príjem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0440" w:rsidRDefault="005604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25 000</w:t>
            </w:r>
          </w:p>
        </w:tc>
      </w:tr>
      <w:tr w:rsidR="00174C6E" w:rsidRPr="00174C6E" w:rsidTr="00560440">
        <w:trPr>
          <w:trHeight w:val="276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440" w:rsidRDefault="005604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Fin. príjem ( bez zdrojov z minulých rokov)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0440" w:rsidRDefault="005604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60440" w:rsidTr="00560440">
        <w:trPr>
          <w:trHeight w:val="276"/>
        </w:trPr>
        <w:tc>
          <w:tcPr>
            <w:tcW w:w="5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560440" w:rsidRDefault="005604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Spolu PS + príjmy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560440" w:rsidRDefault="005604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1 257 792</w:t>
            </w:r>
          </w:p>
        </w:tc>
      </w:tr>
      <w:tr w:rsidR="00560440" w:rsidTr="00560440">
        <w:trPr>
          <w:trHeight w:val="264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440" w:rsidRDefault="005604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Bežný výdaj - obec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0440" w:rsidRDefault="005604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1 150 755</w:t>
            </w:r>
          </w:p>
        </w:tc>
      </w:tr>
      <w:tr w:rsidR="00560440" w:rsidTr="00560440">
        <w:trPr>
          <w:trHeight w:val="264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440" w:rsidRDefault="005604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Kapitálový výdaj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0440" w:rsidRDefault="005604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60440" w:rsidTr="00560440">
        <w:trPr>
          <w:trHeight w:val="276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440" w:rsidRDefault="005604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Vydaj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. operácie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0440" w:rsidRDefault="005604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60440" w:rsidTr="00560440">
        <w:trPr>
          <w:trHeight w:val="276"/>
        </w:trPr>
        <w:tc>
          <w:tcPr>
            <w:tcW w:w="5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560440" w:rsidRDefault="005604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Spolu výdaje 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560440" w:rsidRDefault="005604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1 150 755</w:t>
            </w:r>
          </w:p>
        </w:tc>
      </w:tr>
      <w:tr w:rsidR="00174C6E" w:rsidTr="00560440">
        <w:trPr>
          <w:trHeight w:val="264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4C6E" w:rsidRDefault="00174C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Konečný stav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fin.prostr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obec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4C6E" w:rsidRDefault="00174C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67 320</w:t>
            </w:r>
          </w:p>
        </w:tc>
      </w:tr>
      <w:tr w:rsidR="00174C6E" w:rsidTr="00560440">
        <w:trPr>
          <w:trHeight w:val="264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74C6E" w:rsidRDefault="00174C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ZŠ   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74C6E" w:rsidRDefault="00174C6E" w:rsidP="00F825F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50 858</w:t>
            </w:r>
          </w:p>
        </w:tc>
      </w:tr>
      <w:tr w:rsidR="00560440" w:rsidTr="00560440">
        <w:trPr>
          <w:trHeight w:val="276"/>
        </w:trPr>
        <w:tc>
          <w:tcPr>
            <w:tcW w:w="5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440" w:rsidRDefault="005604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Výdaj soc. Fondu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0440" w:rsidRDefault="005604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11 130</w:t>
            </w:r>
          </w:p>
        </w:tc>
      </w:tr>
      <w:tr w:rsidR="00560440" w:rsidTr="00560440">
        <w:trPr>
          <w:trHeight w:val="276"/>
        </w:trPr>
        <w:tc>
          <w:tcPr>
            <w:tcW w:w="5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560440" w:rsidRDefault="005604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Konečný stav - súvaha 31.12.2023 r. 85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560440" w:rsidRDefault="005604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118 167</w:t>
            </w:r>
          </w:p>
        </w:tc>
      </w:tr>
      <w:tr w:rsidR="00560440" w:rsidTr="00560440">
        <w:trPr>
          <w:trHeight w:val="276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0440" w:rsidRDefault="005604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Rozdiel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0440" w:rsidRDefault="005604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FE7CB2" w:rsidRPr="00037763" w:rsidRDefault="00FE7CB2" w:rsidP="00FE7CB2">
      <w:pPr>
        <w:jc w:val="both"/>
        <w:rPr>
          <w:b/>
          <w:u w:val="single"/>
        </w:rPr>
      </w:pPr>
      <w:r w:rsidRPr="00037763">
        <w:t>Po kontrole rozpočtového účtovania možno konštatovať, že tento zostatok súhlasí s počiatočným stavom k 1.1.</w:t>
      </w:r>
      <w:r w:rsidR="00B428C8" w:rsidRPr="00037763">
        <w:t>2025</w:t>
      </w:r>
      <w:r w:rsidRPr="00037763">
        <w:t xml:space="preserve"> a výsledkom rozpočtového hospodárenia obce za rok </w:t>
      </w:r>
      <w:r w:rsidR="00B428C8" w:rsidRPr="00037763">
        <w:t>2025</w:t>
      </w:r>
      <w:r w:rsidRPr="00037763">
        <w:t>.</w:t>
      </w:r>
    </w:p>
    <w:tbl>
      <w:tblPr>
        <w:tblW w:w="770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00"/>
      </w:tblGrid>
      <w:tr w:rsidR="00551751" w:rsidRPr="00037763" w:rsidTr="00B6515F">
        <w:trPr>
          <w:trHeight w:val="70"/>
        </w:trPr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751" w:rsidRPr="00037763" w:rsidRDefault="00551751" w:rsidP="00081ADC"/>
        </w:tc>
      </w:tr>
    </w:tbl>
    <w:p w:rsidR="00EC401F" w:rsidRPr="00037763" w:rsidRDefault="00EC401F" w:rsidP="00EC401F">
      <w:pPr>
        <w:jc w:val="both"/>
        <w:rPr>
          <w:b/>
          <w:u w:val="single"/>
        </w:rPr>
      </w:pPr>
      <w:r w:rsidRPr="00037763">
        <w:rPr>
          <w:b/>
          <w:u w:val="single"/>
        </w:rPr>
        <w:t>Hodnotenie aktív a</w:t>
      </w:r>
      <w:r w:rsidR="00063815" w:rsidRPr="00037763">
        <w:rPr>
          <w:b/>
          <w:u w:val="single"/>
        </w:rPr>
        <w:t> </w:t>
      </w:r>
      <w:r w:rsidRPr="00037763">
        <w:rPr>
          <w:b/>
          <w:u w:val="single"/>
        </w:rPr>
        <w:t>pasív</w:t>
      </w:r>
    </w:p>
    <w:tbl>
      <w:tblPr>
        <w:tblW w:w="7306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6"/>
        <w:gridCol w:w="1985"/>
        <w:gridCol w:w="2188"/>
        <w:gridCol w:w="1417"/>
      </w:tblGrid>
      <w:tr w:rsidR="006E54E1" w:rsidRPr="00037763" w:rsidTr="001320C4">
        <w:trPr>
          <w:trHeight w:val="255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54E1" w:rsidRPr="00037763" w:rsidRDefault="006E54E1" w:rsidP="00FE7CB2"/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4E1" w:rsidRPr="00037763" w:rsidRDefault="006E54E1" w:rsidP="00197962">
            <w:pPr>
              <w:ind w:hanging="122"/>
            </w:pPr>
            <w:r w:rsidRPr="00037763">
              <w:t xml:space="preserve">    stav k 1.1.</w:t>
            </w:r>
            <w:r w:rsidR="00B428C8" w:rsidRPr="00037763">
              <w:t>2025</w:t>
            </w:r>
          </w:p>
        </w:tc>
        <w:tc>
          <w:tcPr>
            <w:tcW w:w="21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4E1" w:rsidRPr="00037763" w:rsidRDefault="006E54E1" w:rsidP="00197962">
            <w:pPr>
              <w:ind w:hanging="122"/>
            </w:pPr>
            <w:r w:rsidRPr="00037763">
              <w:t xml:space="preserve">    stav k 31.12.</w:t>
            </w:r>
            <w:r w:rsidR="00B428C8" w:rsidRPr="00037763">
              <w:t>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54E1" w:rsidRPr="00037763" w:rsidRDefault="006E54E1" w:rsidP="00FE7CB2">
            <w:r w:rsidRPr="00037763">
              <w:t>rozdiel</w:t>
            </w:r>
          </w:p>
        </w:tc>
      </w:tr>
      <w:tr w:rsidR="006E54E1" w:rsidRPr="00037763" w:rsidTr="00F73CE1">
        <w:trPr>
          <w:trHeight w:val="270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4E1" w:rsidRPr="00037763" w:rsidRDefault="006E54E1" w:rsidP="00FE7CB2">
            <w:r w:rsidRPr="00037763">
              <w:t>Pohľadávky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54E1" w:rsidRPr="00037763" w:rsidRDefault="00560440" w:rsidP="00F73CE1">
            <w:pPr>
              <w:pStyle w:val="Odsekzoznamu"/>
            </w:pPr>
            <w:r>
              <w:t>1 753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4E1" w:rsidRPr="00037763" w:rsidRDefault="00841510" w:rsidP="00560440">
            <w:r w:rsidRPr="00037763">
              <w:t xml:space="preserve">  </w:t>
            </w:r>
            <w:r w:rsidR="00053BF2">
              <w:t xml:space="preserve">   </w:t>
            </w:r>
            <w:r w:rsidRPr="00037763">
              <w:t xml:space="preserve"> </w:t>
            </w:r>
            <w:r w:rsidR="00560440">
              <w:t>10 250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54E1" w:rsidRPr="00037763" w:rsidRDefault="00560440" w:rsidP="00004C37">
            <w:r>
              <w:t>8 500</w:t>
            </w:r>
          </w:p>
        </w:tc>
      </w:tr>
      <w:tr w:rsidR="006E54E1" w:rsidRPr="00037763" w:rsidTr="00F73CE1">
        <w:trPr>
          <w:trHeight w:val="273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4E1" w:rsidRPr="00037763" w:rsidRDefault="006E54E1" w:rsidP="00A5160B">
            <w:r w:rsidRPr="00037763">
              <w:t>Záväzky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54E1" w:rsidRPr="00037763" w:rsidRDefault="001320C4" w:rsidP="001320C4">
            <w:pPr>
              <w:pStyle w:val="Odsekzoznamu"/>
              <w:numPr>
                <w:ilvl w:val="0"/>
                <w:numId w:val="13"/>
              </w:numPr>
            </w:pPr>
            <w:r>
              <w:t>931</w:t>
            </w:r>
          </w:p>
        </w:tc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54E1" w:rsidRPr="00037763" w:rsidRDefault="001320C4" w:rsidP="001320C4">
            <w:pPr>
              <w:ind w:left="360"/>
            </w:pPr>
            <w:r>
              <w:t>11 594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54E1" w:rsidRPr="00037763" w:rsidRDefault="001320C4" w:rsidP="00A5160B">
            <w:r>
              <w:t>2 663</w:t>
            </w:r>
          </w:p>
        </w:tc>
      </w:tr>
    </w:tbl>
    <w:p w:rsidR="00296182" w:rsidRPr="00037763" w:rsidRDefault="00296182" w:rsidP="00EC401F">
      <w:pPr>
        <w:jc w:val="both"/>
      </w:pPr>
      <w:r w:rsidRPr="00037763">
        <w:t xml:space="preserve">V aktívach obec eviduje pohľadávky </w:t>
      </w:r>
      <w:r w:rsidR="00036906" w:rsidRPr="00037763">
        <w:t xml:space="preserve"> vo výške </w:t>
      </w:r>
      <w:r w:rsidR="00841510" w:rsidRPr="00037763">
        <w:t>1</w:t>
      </w:r>
      <w:r w:rsidR="001320C4">
        <w:t>0 250</w:t>
      </w:r>
      <w:r w:rsidR="00551751" w:rsidRPr="00037763">
        <w:t xml:space="preserve"> </w:t>
      </w:r>
      <w:r w:rsidR="00036906" w:rsidRPr="00037763">
        <w:t>€</w:t>
      </w:r>
      <w:r w:rsidR="006A55CF" w:rsidRPr="00037763">
        <w:t>.</w:t>
      </w:r>
      <w:r w:rsidR="00036906" w:rsidRPr="00037763">
        <w:t xml:space="preserve"> Jedná sa o</w:t>
      </w:r>
      <w:r w:rsidR="00551751" w:rsidRPr="00037763">
        <w:t> ostatné pohľa</w:t>
      </w:r>
      <w:r w:rsidR="00383926" w:rsidRPr="00037763">
        <w:t>d</w:t>
      </w:r>
      <w:r w:rsidR="00551751" w:rsidRPr="00037763">
        <w:t>ávky</w:t>
      </w:r>
      <w:r w:rsidR="001320C4">
        <w:t xml:space="preserve">. </w:t>
      </w:r>
    </w:p>
    <w:p w:rsidR="009F06AA" w:rsidRPr="00C24FB4" w:rsidRDefault="00EC401F" w:rsidP="009F06AA">
      <w:pPr>
        <w:jc w:val="both"/>
      </w:pPr>
      <w:r w:rsidRPr="00037763">
        <w:t xml:space="preserve">V pasívach obec eviduje krátkodobé záväzky vo výške </w:t>
      </w:r>
      <w:r w:rsidR="001320C4">
        <w:t>11 594</w:t>
      </w:r>
      <w:r w:rsidR="00841510" w:rsidRPr="00037763">
        <w:t xml:space="preserve"> </w:t>
      </w:r>
      <w:r w:rsidR="00063815" w:rsidRPr="00037763">
        <w:t>€</w:t>
      </w:r>
      <w:r w:rsidR="009F06AA" w:rsidRPr="00037763">
        <w:t>. S</w:t>
      </w:r>
      <w:r w:rsidRPr="00037763">
        <w:t xml:space="preserve">ú to  </w:t>
      </w:r>
      <w:r w:rsidR="00296182" w:rsidRPr="00037763">
        <w:t>záväzky</w:t>
      </w:r>
      <w:r w:rsidRPr="00037763">
        <w:t xml:space="preserve"> voči zamestnancom a </w:t>
      </w:r>
      <w:r w:rsidR="00585068" w:rsidRPr="00037763">
        <w:t>poisťovniam</w:t>
      </w:r>
      <w:r w:rsidRPr="00037763">
        <w:t xml:space="preserve"> vyplývajúce z výplaty za  mesiac december</w:t>
      </w:r>
      <w:r w:rsidR="00063815" w:rsidRPr="00037763">
        <w:t>.</w:t>
      </w:r>
      <w:r w:rsidR="008D486F" w:rsidRPr="00037763">
        <w:t xml:space="preserve"> </w:t>
      </w:r>
      <w:r w:rsidR="00004C37" w:rsidRPr="00037763">
        <w:t xml:space="preserve">Záväzky voči </w:t>
      </w:r>
      <w:r w:rsidR="00004C37" w:rsidRPr="00C24FB4">
        <w:t>dodávateľom obec neeviduje.</w:t>
      </w:r>
      <w:r w:rsidR="006165C0" w:rsidRPr="00C24FB4">
        <w:t xml:space="preserve"> </w:t>
      </w:r>
      <w:r w:rsidR="009F06AA" w:rsidRPr="00C24FB4">
        <w:t xml:space="preserve">Na účtoch vo finančných účtoch </w:t>
      </w:r>
      <w:r w:rsidR="008445AA" w:rsidRPr="00C24FB4">
        <w:t>podľa súvahy k 31.12.</w:t>
      </w:r>
      <w:r w:rsidR="00B428C8" w:rsidRPr="00C24FB4">
        <w:t>2025</w:t>
      </w:r>
      <w:r w:rsidR="009F06AA" w:rsidRPr="00C24FB4">
        <w:t xml:space="preserve"> obec eviduje finančné prostriedky vo výške </w:t>
      </w:r>
      <w:r w:rsidR="001320C4" w:rsidRPr="00C24FB4">
        <w:t>67 319</w:t>
      </w:r>
      <w:r w:rsidR="009F06AA" w:rsidRPr="00C24FB4">
        <w:t xml:space="preserve">  €.</w:t>
      </w:r>
    </w:p>
    <w:p w:rsidR="00EC401F" w:rsidRPr="00037763" w:rsidRDefault="00EC401F" w:rsidP="00250314">
      <w:pPr>
        <w:rPr>
          <w:b/>
          <w:bCs/>
          <w:u w:val="single"/>
        </w:rPr>
      </w:pPr>
      <w:r w:rsidRPr="00037763">
        <w:rPr>
          <w:b/>
          <w:bCs/>
          <w:u w:val="single"/>
        </w:rPr>
        <w:t>Hodnotenie stavu a vývoja dlhu</w:t>
      </w:r>
    </w:p>
    <w:p w:rsidR="00EC401F" w:rsidRPr="00037763" w:rsidRDefault="00B24CB0" w:rsidP="00EC401F">
      <w:pPr>
        <w:jc w:val="both"/>
        <w:rPr>
          <w:color w:val="FF0000"/>
        </w:rPr>
      </w:pPr>
      <w:r w:rsidRPr="00037763">
        <w:t>K</w:t>
      </w:r>
      <w:r w:rsidR="00250314" w:rsidRPr="00037763">
        <w:t xml:space="preserve"> hodnotenému obdobiu</w:t>
      </w:r>
      <w:r w:rsidR="00EC401F" w:rsidRPr="00037763">
        <w:t xml:space="preserve"> obec </w:t>
      </w:r>
      <w:r w:rsidR="00063815" w:rsidRPr="00037763">
        <w:t>ne</w:t>
      </w:r>
      <w:r w:rsidR="00296182" w:rsidRPr="00037763">
        <w:t>eviduje</w:t>
      </w:r>
      <w:r w:rsidR="00063815" w:rsidRPr="00037763">
        <w:t xml:space="preserve"> žiadny úver ani ť</w:t>
      </w:r>
      <w:r w:rsidR="00EC401F" w:rsidRPr="00037763">
        <w:t>archy alebo záruky  na majetku obc</w:t>
      </w:r>
      <w:r w:rsidR="00063815" w:rsidRPr="00037763">
        <w:t>e</w:t>
      </w:r>
      <w:r w:rsidR="00063815" w:rsidRPr="00037763">
        <w:rPr>
          <w:color w:val="FF0000"/>
        </w:rPr>
        <w:t>.</w:t>
      </w:r>
    </w:p>
    <w:p w:rsidR="00EC401F" w:rsidRPr="00037763" w:rsidRDefault="00EC401F" w:rsidP="00EC401F">
      <w:pPr>
        <w:jc w:val="both"/>
        <w:rPr>
          <w:b/>
          <w:u w:val="single"/>
        </w:rPr>
      </w:pPr>
      <w:r w:rsidRPr="00037763">
        <w:rPr>
          <w:b/>
          <w:u w:val="single"/>
        </w:rPr>
        <w:t>Usporiadanie dotácií a finančných výpomoci</w:t>
      </w:r>
    </w:p>
    <w:p w:rsidR="00E1698E" w:rsidRPr="00037763" w:rsidRDefault="00EC401F" w:rsidP="00EC401F">
      <w:pPr>
        <w:jc w:val="both"/>
      </w:pPr>
      <w:r w:rsidRPr="00037763">
        <w:t xml:space="preserve">Finančné </w:t>
      </w:r>
      <w:r w:rsidR="00E1698E" w:rsidRPr="00037763">
        <w:t xml:space="preserve">dotácie a </w:t>
      </w:r>
      <w:r w:rsidRPr="00037763">
        <w:t>výpomoci</w:t>
      </w:r>
      <w:r w:rsidR="00E1698E" w:rsidRPr="00037763">
        <w:t xml:space="preserve"> </w:t>
      </w:r>
      <w:r w:rsidRPr="00037763">
        <w:t xml:space="preserve">boli v priebehu roka </w:t>
      </w:r>
      <w:r w:rsidR="00B428C8" w:rsidRPr="00037763">
        <w:t>2025</w:t>
      </w:r>
      <w:r w:rsidRPr="00037763">
        <w:t xml:space="preserve">  poskytnuté </w:t>
      </w:r>
      <w:r w:rsidR="001320C4">
        <w:t>vo výške 2 000 pre Klub seniorov v Bajerove.</w:t>
      </w:r>
    </w:p>
    <w:p w:rsidR="006165C0" w:rsidRDefault="006165C0" w:rsidP="00EC401F">
      <w:pPr>
        <w:jc w:val="both"/>
        <w:rPr>
          <w:b/>
          <w:u w:val="single"/>
        </w:rPr>
      </w:pPr>
    </w:p>
    <w:p w:rsidR="00EC401F" w:rsidRDefault="00EC401F" w:rsidP="00EC401F">
      <w:pPr>
        <w:jc w:val="both"/>
        <w:rPr>
          <w:b/>
          <w:u w:val="single"/>
        </w:rPr>
      </w:pPr>
      <w:r w:rsidRPr="00037763">
        <w:rPr>
          <w:b/>
          <w:u w:val="single"/>
        </w:rPr>
        <w:t xml:space="preserve">Záverečné zhrnutie </w:t>
      </w:r>
    </w:p>
    <w:p w:rsidR="006165C0" w:rsidRPr="00037763" w:rsidRDefault="006165C0" w:rsidP="00EC401F">
      <w:pPr>
        <w:jc w:val="both"/>
        <w:rPr>
          <w:b/>
          <w:u w:val="single"/>
        </w:rPr>
      </w:pPr>
    </w:p>
    <w:p w:rsidR="00EC401F" w:rsidRPr="00037763" w:rsidRDefault="00EC401F" w:rsidP="00EC401F">
      <w:pPr>
        <w:jc w:val="both"/>
      </w:pPr>
      <w:r w:rsidRPr="00037763">
        <w:t xml:space="preserve">Záverečný účet obsahuje predpísané náležitosti </w:t>
      </w:r>
      <w:proofErr w:type="spellStart"/>
      <w:r w:rsidRPr="00037763">
        <w:t>t.j</w:t>
      </w:r>
      <w:proofErr w:type="spellEnd"/>
      <w:r w:rsidRPr="00037763">
        <w:t>. :</w:t>
      </w:r>
    </w:p>
    <w:p w:rsidR="00EC401F" w:rsidRPr="00037763" w:rsidRDefault="00EC401F" w:rsidP="00EC401F">
      <w:pPr>
        <w:jc w:val="both"/>
      </w:pPr>
      <w:r w:rsidRPr="00037763">
        <w:t>-     údaje o plnení rozpočtu</w:t>
      </w:r>
    </w:p>
    <w:p w:rsidR="00EC401F" w:rsidRPr="00037763" w:rsidRDefault="00EC401F" w:rsidP="00EC401F">
      <w:pPr>
        <w:jc w:val="both"/>
      </w:pPr>
      <w:r w:rsidRPr="00037763">
        <w:t>-    bilanciu aktív a pasív</w:t>
      </w:r>
    </w:p>
    <w:p w:rsidR="006165C0" w:rsidRDefault="006165C0" w:rsidP="00EC401F">
      <w:pPr>
        <w:jc w:val="both"/>
      </w:pPr>
    </w:p>
    <w:p w:rsidR="00EC401F" w:rsidRPr="00037763" w:rsidRDefault="00EC401F" w:rsidP="00EC401F">
      <w:pPr>
        <w:jc w:val="both"/>
      </w:pPr>
      <w:r w:rsidRPr="00037763">
        <w:t>Záverečný účet bol zverejnený zákonom predpísaným spôsobom.</w:t>
      </w:r>
    </w:p>
    <w:p w:rsidR="006165C0" w:rsidRDefault="006165C0" w:rsidP="00EC401F">
      <w:pPr>
        <w:jc w:val="both"/>
      </w:pPr>
    </w:p>
    <w:p w:rsidR="008143EB" w:rsidRPr="00037763" w:rsidRDefault="00EC401F" w:rsidP="00EC401F">
      <w:pPr>
        <w:jc w:val="both"/>
      </w:pPr>
      <w:r w:rsidRPr="00037763">
        <w:t xml:space="preserve">Na základe zistených  skutočnosti z podkladov k ročnej uzávierke  ako aj vlastných poznatkov z kontrolnej činnosti záverom ako hlavný kontrolór  obce odporúčam </w:t>
      </w:r>
      <w:proofErr w:type="spellStart"/>
      <w:r w:rsidRPr="00037763">
        <w:t>OcZ</w:t>
      </w:r>
      <w:proofErr w:type="spellEnd"/>
      <w:r w:rsidRPr="00037763">
        <w:t xml:space="preserve"> prerokovanie záverečného účtu obce za rok </w:t>
      </w:r>
      <w:r w:rsidR="00B428C8" w:rsidRPr="00037763">
        <w:t>2025</w:t>
      </w:r>
      <w:r w:rsidRPr="00037763">
        <w:t xml:space="preserve">  uzavrieť s výrokom </w:t>
      </w:r>
      <w:r w:rsidRPr="00037763">
        <w:rPr>
          <w:b/>
          <w:bCs/>
        </w:rPr>
        <w:t xml:space="preserve">súhlas s celoročným hospodárením  obce </w:t>
      </w:r>
      <w:r w:rsidR="00EE57C9" w:rsidRPr="00037763">
        <w:rPr>
          <w:b/>
          <w:bCs/>
        </w:rPr>
        <w:t>Bajerov</w:t>
      </w:r>
      <w:r w:rsidRPr="00037763">
        <w:rPr>
          <w:b/>
          <w:bCs/>
        </w:rPr>
        <w:t xml:space="preserve"> bez výhrad</w:t>
      </w:r>
      <w:r w:rsidR="00C307A7" w:rsidRPr="00037763">
        <w:t>.</w:t>
      </w:r>
    </w:p>
    <w:p w:rsidR="008143EB" w:rsidRPr="00037763" w:rsidRDefault="00567BCE" w:rsidP="008143EB">
      <w:pPr>
        <w:ind w:left="4248" w:firstLine="708"/>
        <w:jc w:val="both"/>
      </w:pPr>
      <w:r w:rsidRPr="00037763">
        <w:rPr>
          <w:noProof/>
        </w:rPr>
        <w:lastRenderedPageBreak/>
        <w:drawing>
          <wp:inline distT="0" distB="0" distL="0" distR="0">
            <wp:extent cx="2000250" cy="685800"/>
            <wp:effectExtent l="19050" t="0" r="0" b="0"/>
            <wp:docPr id="1" name="Obrázok 1" descr="pod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pi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CB0" w:rsidRPr="00037763" w:rsidRDefault="00EC401F" w:rsidP="00567BCE">
      <w:pPr>
        <w:ind w:left="5103" w:firstLine="567"/>
      </w:pPr>
      <w:r w:rsidRPr="00037763">
        <w:t xml:space="preserve">Ing. Milan </w:t>
      </w:r>
      <w:proofErr w:type="spellStart"/>
      <w:r w:rsidRPr="00037763">
        <w:t>Marchevský</w:t>
      </w:r>
      <w:proofErr w:type="spellEnd"/>
      <w:r w:rsidRPr="00037763">
        <w:tab/>
      </w:r>
      <w:r w:rsidRPr="00037763">
        <w:tab/>
        <w:t>hl. kontrolór</w:t>
      </w:r>
      <w:r w:rsidRPr="00037763">
        <w:tab/>
      </w:r>
      <w:r w:rsidRPr="00037763">
        <w:tab/>
      </w:r>
      <w:r w:rsidRPr="00037763">
        <w:tab/>
      </w:r>
      <w:r w:rsidRPr="00037763">
        <w:tab/>
      </w:r>
      <w:r w:rsidRPr="00037763">
        <w:tab/>
      </w:r>
      <w:r w:rsidRPr="00037763">
        <w:tab/>
      </w:r>
      <w:r w:rsidRPr="00037763">
        <w:tab/>
      </w:r>
      <w:r w:rsidRPr="00037763">
        <w:tab/>
      </w:r>
      <w:r w:rsidRPr="00037763">
        <w:tab/>
      </w:r>
    </w:p>
    <w:p w:rsidR="00ED4A2B" w:rsidRPr="00037763" w:rsidRDefault="00ED4A2B" w:rsidP="009D7F12">
      <w:pPr>
        <w:ind w:right="-710"/>
        <w:jc w:val="both"/>
        <w:rPr>
          <w:b/>
          <w:bCs/>
        </w:rPr>
      </w:pPr>
    </w:p>
    <w:p w:rsidR="00E6642D" w:rsidRPr="00037763" w:rsidRDefault="00E6642D" w:rsidP="00004C37">
      <w:pPr>
        <w:ind w:right="-710"/>
        <w:jc w:val="both"/>
        <w:rPr>
          <w:b/>
          <w:bCs/>
        </w:rPr>
      </w:pPr>
    </w:p>
    <w:p w:rsidR="00E6642D" w:rsidRPr="00037763" w:rsidRDefault="00E6642D" w:rsidP="00004C37">
      <w:pPr>
        <w:ind w:right="-710"/>
        <w:jc w:val="both"/>
        <w:rPr>
          <w:b/>
          <w:bCs/>
        </w:rPr>
      </w:pPr>
    </w:p>
    <w:p w:rsidR="00E6642D" w:rsidRPr="00037763" w:rsidRDefault="00E6642D" w:rsidP="00004C37">
      <w:pPr>
        <w:ind w:right="-710"/>
        <w:jc w:val="both"/>
        <w:rPr>
          <w:b/>
          <w:bCs/>
        </w:rPr>
      </w:pPr>
    </w:p>
    <w:p w:rsidR="00E6642D" w:rsidRPr="00037763" w:rsidRDefault="00E6642D" w:rsidP="00004C37">
      <w:pPr>
        <w:ind w:right="-710"/>
        <w:jc w:val="both"/>
        <w:rPr>
          <w:b/>
          <w:bCs/>
        </w:rPr>
      </w:pPr>
    </w:p>
    <w:p w:rsidR="00E6642D" w:rsidRPr="00037763" w:rsidRDefault="00E6642D" w:rsidP="00004C37">
      <w:pPr>
        <w:ind w:right="-710"/>
        <w:jc w:val="both"/>
        <w:rPr>
          <w:b/>
          <w:bCs/>
        </w:rPr>
      </w:pPr>
    </w:p>
    <w:p w:rsidR="00E6642D" w:rsidRPr="00037763" w:rsidRDefault="00E6642D" w:rsidP="00004C37">
      <w:pPr>
        <w:ind w:right="-710"/>
        <w:jc w:val="both"/>
        <w:rPr>
          <w:b/>
          <w:bCs/>
        </w:rPr>
      </w:pPr>
    </w:p>
    <w:p w:rsidR="00E6642D" w:rsidRPr="00037763" w:rsidRDefault="00E6642D" w:rsidP="00004C37">
      <w:pPr>
        <w:ind w:right="-710"/>
        <w:jc w:val="both"/>
        <w:rPr>
          <w:b/>
          <w:bCs/>
        </w:rPr>
      </w:pPr>
    </w:p>
    <w:p w:rsidR="00E6642D" w:rsidRPr="00037763" w:rsidRDefault="00E6642D" w:rsidP="00004C37">
      <w:pPr>
        <w:ind w:right="-710"/>
        <w:jc w:val="both"/>
        <w:rPr>
          <w:b/>
          <w:bCs/>
        </w:rPr>
      </w:pPr>
    </w:p>
    <w:p w:rsidR="00E6642D" w:rsidRPr="00037763" w:rsidRDefault="00E6642D" w:rsidP="00004C37">
      <w:pPr>
        <w:ind w:right="-710"/>
        <w:jc w:val="both"/>
        <w:rPr>
          <w:b/>
          <w:bCs/>
        </w:rPr>
      </w:pPr>
    </w:p>
    <w:p w:rsidR="00E6642D" w:rsidRPr="00037763" w:rsidRDefault="00E6642D" w:rsidP="00004C37">
      <w:pPr>
        <w:ind w:right="-710"/>
        <w:jc w:val="both"/>
        <w:rPr>
          <w:b/>
          <w:bCs/>
        </w:rPr>
      </w:pPr>
    </w:p>
    <w:p w:rsidR="00E6642D" w:rsidRPr="00037763" w:rsidRDefault="00E6642D" w:rsidP="00004C37">
      <w:pPr>
        <w:ind w:right="-710"/>
        <w:jc w:val="both"/>
        <w:rPr>
          <w:b/>
          <w:bCs/>
        </w:rPr>
      </w:pPr>
    </w:p>
    <w:p w:rsidR="00E6642D" w:rsidRPr="00037763" w:rsidRDefault="00E6642D" w:rsidP="00004C37">
      <w:pPr>
        <w:ind w:right="-710"/>
        <w:jc w:val="both"/>
        <w:rPr>
          <w:b/>
          <w:bCs/>
        </w:rPr>
      </w:pPr>
    </w:p>
    <w:p w:rsidR="00E6642D" w:rsidRPr="00037763" w:rsidRDefault="00E6642D" w:rsidP="00004C37">
      <w:pPr>
        <w:ind w:right="-710"/>
        <w:jc w:val="both"/>
        <w:rPr>
          <w:b/>
          <w:bCs/>
        </w:rPr>
      </w:pPr>
    </w:p>
    <w:p w:rsidR="00E6642D" w:rsidRPr="00037763" w:rsidRDefault="00E6642D" w:rsidP="00004C37">
      <w:pPr>
        <w:ind w:right="-710"/>
        <w:jc w:val="both"/>
        <w:rPr>
          <w:b/>
          <w:bCs/>
        </w:rPr>
      </w:pPr>
    </w:p>
    <w:p w:rsidR="00E6642D" w:rsidRPr="00037763" w:rsidRDefault="00E6642D" w:rsidP="00004C37">
      <w:pPr>
        <w:ind w:right="-710"/>
        <w:jc w:val="both"/>
        <w:rPr>
          <w:b/>
          <w:bCs/>
        </w:rPr>
      </w:pPr>
    </w:p>
    <w:p w:rsidR="00E6642D" w:rsidRPr="00037763" w:rsidRDefault="00E6642D" w:rsidP="00004C37">
      <w:pPr>
        <w:ind w:right="-710"/>
        <w:jc w:val="both"/>
        <w:rPr>
          <w:b/>
          <w:bCs/>
        </w:rPr>
      </w:pPr>
    </w:p>
    <w:p w:rsidR="00E6642D" w:rsidRPr="00037763" w:rsidRDefault="00E6642D" w:rsidP="00004C37">
      <w:pPr>
        <w:ind w:right="-710"/>
        <w:jc w:val="both"/>
        <w:rPr>
          <w:b/>
          <w:bCs/>
        </w:rPr>
      </w:pPr>
    </w:p>
    <w:p w:rsidR="00E6642D" w:rsidRPr="00037763" w:rsidRDefault="00E6642D" w:rsidP="00004C37">
      <w:pPr>
        <w:ind w:right="-710"/>
        <w:jc w:val="both"/>
        <w:rPr>
          <w:b/>
          <w:bCs/>
        </w:rPr>
      </w:pPr>
    </w:p>
    <w:p w:rsidR="00E6642D" w:rsidRPr="00037763" w:rsidRDefault="00E6642D" w:rsidP="00004C37">
      <w:pPr>
        <w:ind w:right="-710"/>
        <w:jc w:val="both"/>
        <w:rPr>
          <w:b/>
          <w:bCs/>
        </w:rPr>
      </w:pPr>
    </w:p>
    <w:p w:rsidR="00E6642D" w:rsidRPr="00037763" w:rsidRDefault="00E6642D" w:rsidP="00004C37">
      <w:pPr>
        <w:ind w:right="-710"/>
        <w:jc w:val="both"/>
        <w:rPr>
          <w:b/>
          <w:bCs/>
        </w:rPr>
      </w:pPr>
    </w:p>
    <w:p w:rsidR="00E6642D" w:rsidRPr="00037763" w:rsidRDefault="00E6642D" w:rsidP="00004C37">
      <w:pPr>
        <w:ind w:right="-710"/>
        <w:jc w:val="both"/>
        <w:rPr>
          <w:b/>
          <w:bCs/>
        </w:rPr>
      </w:pPr>
    </w:p>
    <w:p w:rsidR="00E6642D" w:rsidRPr="00037763" w:rsidRDefault="00E6642D" w:rsidP="00004C37">
      <w:pPr>
        <w:ind w:right="-710"/>
        <w:jc w:val="both"/>
        <w:rPr>
          <w:b/>
          <w:bCs/>
        </w:rPr>
      </w:pPr>
    </w:p>
    <w:p w:rsidR="00E6642D" w:rsidRPr="00037763" w:rsidRDefault="00E6642D" w:rsidP="00004C37">
      <w:pPr>
        <w:ind w:right="-710"/>
        <w:jc w:val="both"/>
        <w:rPr>
          <w:b/>
          <w:bCs/>
        </w:rPr>
      </w:pPr>
    </w:p>
    <w:p w:rsidR="00E6642D" w:rsidRPr="00037763" w:rsidRDefault="00E6642D" w:rsidP="00004C37">
      <w:pPr>
        <w:ind w:right="-710"/>
        <w:jc w:val="both"/>
        <w:rPr>
          <w:b/>
          <w:bCs/>
        </w:rPr>
      </w:pPr>
    </w:p>
    <w:p w:rsidR="00E6642D" w:rsidRPr="00037763" w:rsidRDefault="00E6642D" w:rsidP="00004C37">
      <w:pPr>
        <w:ind w:right="-710"/>
        <w:jc w:val="both"/>
        <w:rPr>
          <w:b/>
          <w:bCs/>
        </w:rPr>
      </w:pPr>
    </w:p>
    <w:p w:rsidR="00E6642D" w:rsidRPr="00037763" w:rsidRDefault="00E6642D" w:rsidP="00004C37">
      <w:pPr>
        <w:ind w:right="-710"/>
        <w:jc w:val="both"/>
        <w:rPr>
          <w:b/>
          <w:bCs/>
        </w:rPr>
      </w:pPr>
    </w:p>
    <w:p w:rsidR="00E6642D" w:rsidRPr="00037763" w:rsidRDefault="00E6642D" w:rsidP="00004C37">
      <w:pPr>
        <w:ind w:right="-710"/>
        <w:jc w:val="both"/>
        <w:rPr>
          <w:b/>
          <w:bCs/>
        </w:rPr>
      </w:pPr>
    </w:p>
    <w:p w:rsidR="00E6642D" w:rsidRPr="00037763" w:rsidRDefault="00E6642D" w:rsidP="00004C37">
      <w:pPr>
        <w:ind w:right="-710"/>
        <w:jc w:val="both"/>
        <w:rPr>
          <w:b/>
          <w:bCs/>
        </w:rPr>
      </w:pPr>
    </w:p>
    <w:p w:rsidR="00E6642D" w:rsidRPr="00037763" w:rsidRDefault="00E6642D" w:rsidP="00004C37">
      <w:pPr>
        <w:ind w:right="-710"/>
        <w:jc w:val="both"/>
        <w:rPr>
          <w:b/>
          <w:bCs/>
        </w:rPr>
      </w:pPr>
    </w:p>
    <w:p w:rsidR="00E6642D" w:rsidRPr="00037763" w:rsidRDefault="00E6642D" w:rsidP="00004C37">
      <w:pPr>
        <w:ind w:right="-710"/>
        <w:jc w:val="both"/>
        <w:rPr>
          <w:b/>
          <w:bCs/>
        </w:rPr>
      </w:pPr>
    </w:p>
    <w:p w:rsidR="00E6642D" w:rsidRPr="00037763" w:rsidRDefault="00E6642D" w:rsidP="00004C37">
      <w:pPr>
        <w:ind w:right="-710"/>
        <w:jc w:val="both"/>
        <w:rPr>
          <w:b/>
          <w:bCs/>
        </w:rPr>
      </w:pPr>
    </w:p>
    <w:p w:rsidR="00E6642D" w:rsidRPr="00037763" w:rsidRDefault="00E6642D" w:rsidP="00004C37">
      <w:pPr>
        <w:ind w:right="-710"/>
        <w:jc w:val="both"/>
        <w:rPr>
          <w:b/>
          <w:bCs/>
        </w:rPr>
      </w:pPr>
    </w:p>
    <w:p w:rsidR="00E6642D" w:rsidRPr="00037763" w:rsidRDefault="00E6642D" w:rsidP="00004C37">
      <w:pPr>
        <w:ind w:right="-710"/>
        <w:jc w:val="both"/>
        <w:rPr>
          <w:b/>
          <w:bCs/>
        </w:rPr>
      </w:pPr>
    </w:p>
    <w:p w:rsidR="00E6642D" w:rsidRPr="00037763" w:rsidRDefault="00E6642D" w:rsidP="00004C37">
      <w:pPr>
        <w:ind w:right="-710"/>
        <w:jc w:val="both"/>
        <w:rPr>
          <w:b/>
          <w:bCs/>
        </w:rPr>
      </w:pPr>
    </w:p>
    <w:p w:rsidR="00E6642D" w:rsidRPr="00037763" w:rsidRDefault="00E6642D" w:rsidP="00004C37">
      <w:pPr>
        <w:ind w:right="-710"/>
        <w:jc w:val="both"/>
        <w:rPr>
          <w:b/>
          <w:bCs/>
        </w:rPr>
      </w:pPr>
    </w:p>
    <w:p w:rsidR="00E6642D" w:rsidRPr="00037763" w:rsidRDefault="00E6642D" w:rsidP="00004C37">
      <w:pPr>
        <w:ind w:right="-710"/>
        <w:jc w:val="both"/>
        <w:rPr>
          <w:b/>
          <w:bCs/>
        </w:rPr>
      </w:pPr>
    </w:p>
    <w:p w:rsidR="00E6642D" w:rsidRDefault="00E6642D" w:rsidP="00004C37">
      <w:pPr>
        <w:ind w:right="-710"/>
        <w:jc w:val="both"/>
        <w:rPr>
          <w:b/>
          <w:bCs/>
        </w:rPr>
      </w:pPr>
    </w:p>
    <w:p w:rsidR="00C24FB4" w:rsidRDefault="00C24FB4" w:rsidP="00004C37">
      <w:pPr>
        <w:ind w:right="-710"/>
        <w:jc w:val="both"/>
        <w:rPr>
          <w:b/>
          <w:bCs/>
        </w:rPr>
      </w:pPr>
    </w:p>
    <w:p w:rsidR="00C24FB4" w:rsidRDefault="00C24FB4" w:rsidP="00004C37">
      <w:pPr>
        <w:ind w:right="-710"/>
        <w:jc w:val="both"/>
        <w:rPr>
          <w:b/>
          <w:bCs/>
        </w:rPr>
      </w:pPr>
    </w:p>
    <w:p w:rsidR="00C24FB4" w:rsidRDefault="00C24FB4" w:rsidP="00004C37">
      <w:pPr>
        <w:ind w:right="-710"/>
        <w:jc w:val="both"/>
        <w:rPr>
          <w:b/>
          <w:bCs/>
        </w:rPr>
      </w:pPr>
    </w:p>
    <w:p w:rsidR="00C24FB4" w:rsidRDefault="00C24FB4" w:rsidP="00004C37">
      <w:pPr>
        <w:ind w:right="-710"/>
        <w:jc w:val="both"/>
        <w:rPr>
          <w:b/>
          <w:bCs/>
        </w:rPr>
      </w:pPr>
    </w:p>
    <w:p w:rsidR="00C24FB4" w:rsidRDefault="00C24FB4" w:rsidP="00004C37">
      <w:pPr>
        <w:ind w:right="-710"/>
        <w:jc w:val="both"/>
        <w:rPr>
          <w:b/>
          <w:bCs/>
        </w:rPr>
      </w:pPr>
    </w:p>
    <w:p w:rsidR="00C24FB4" w:rsidRDefault="00C24FB4" w:rsidP="00004C37">
      <w:pPr>
        <w:ind w:right="-710"/>
        <w:jc w:val="both"/>
        <w:rPr>
          <w:b/>
          <w:bCs/>
        </w:rPr>
      </w:pPr>
    </w:p>
    <w:p w:rsidR="00C24FB4" w:rsidRDefault="00C24FB4" w:rsidP="00004C37">
      <w:pPr>
        <w:ind w:right="-710"/>
        <w:jc w:val="both"/>
        <w:rPr>
          <w:b/>
          <w:bCs/>
        </w:rPr>
      </w:pPr>
    </w:p>
    <w:p w:rsidR="00C24FB4" w:rsidRDefault="00C24FB4" w:rsidP="00004C37">
      <w:pPr>
        <w:ind w:right="-710"/>
        <w:jc w:val="both"/>
        <w:rPr>
          <w:b/>
          <w:bCs/>
        </w:rPr>
      </w:pPr>
    </w:p>
    <w:p w:rsidR="00C24FB4" w:rsidRDefault="00C24FB4" w:rsidP="00004C37">
      <w:pPr>
        <w:ind w:right="-710"/>
        <w:jc w:val="both"/>
        <w:rPr>
          <w:b/>
          <w:bCs/>
        </w:rPr>
      </w:pPr>
    </w:p>
    <w:p w:rsidR="00C24FB4" w:rsidRDefault="00C24FB4" w:rsidP="00004C37">
      <w:pPr>
        <w:ind w:right="-710"/>
        <w:jc w:val="both"/>
        <w:rPr>
          <w:b/>
          <w:bCs/>
        </w:rPr>
      </w:pPr>
    </w:p>
    <w:p w:rsidR="00C24FB4" w:rsidRDefault="00C24FB4" w:rsidP="00004C37">
      <w:pPr>
        <w:ind w:right="-710"/>
        <w:jc w:val="both"/>
        <w:rPr>
          <w:b/>
          <w:bCs/>
        </w:rPr>
      </w:pPr>
    </w:p>
    <w:sectPr w:rsidR="00C24FB4" w:rsidSect="0044129B">
      <w:pgSz w:w="11907" w:h="16839" w:code="9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47AC8"/>
    <w:multiLevelType w:val="hybridMultilevel"/>
    <w:tmpl w:val="5EAA18B2"/>
    <w:lvl w:ilvl="0" w:tplc="BB10E374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D25963"/>
    <w:multiLevelType w:val="hybridMultilevel"/>
    <w:tmpl w:val="76C01598"/>
    <w:lvl w:ilvl="0" w:tplc="885A49F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B5601"/>
    <w:multiLevelType w:val="hybridMultilevel"/>
    <w:tmpl w:val="72140592"/>
    <w:lvl w:ilvl="0" w:tplc="6A90B5C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34372F"/>
    <w:multiLevelType w:val="hybridMultilevel"/>
    <w:tmpl w:val="C212E4E4"/>
    <w:lvl w:ilvl="0" w:tplc="E55481D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80AB6"/>
    <w:multiLevelType w:val="hybridMultilevel"/>
    <w:tmpl w:val="D56062AA"/>
    <w:lvl w:ilvl="0" w:tplc="260049AC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3B3090"/>
    <w:multiLevelType w:val="hybridMultilevel"/>
    <w:tmpl w:val="85F2205C"/>
    <w:lvl w:ilvl="0" w:tplc="27FAF70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35376B"/>
    <w:multiLevelType w:val="hybridMultilevel"/>
    <w:tmpl w:val="73AAA584"/>
    <w:lvl w:ilvl="0" w:tplc="6A90B5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0C0E79"/>
    <w:multiLevelType w:val="hybridMultilevel"/>
    <w:tmpl w:val="65B6807E"/>
    <w:lvl w:ilvl="0" w:tplc="6A90B5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944386"/>
    <w:multiLevelType w:val="hybridMultilevel"/>
    <w:tmpl w:val="71A65732"/>
    <w:lvl w:ilvl="0" w:tplc="8D3826C4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DA7DD8"/>
    <w:multiLevelType w:val="hybridMultilevel"/>
    <w:tmpl w:val="D4A44828"/>
    <w:lvl w:ilvl="0" w:tplc="FF2AAE3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B72"/>
    <w:multiLevelType w:val="hybridMultilevel"/>
    <w:tmpl w:val="5838D97E"/>
    <w:lvl w:ilvl="0" w:tplc="6A9EB5C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E4AB9"/>
    <w:multiLevelType w:val="hybridMultilevel"/>
    <w:tmpl w:val="67D4934A"/>
    <w:lvl w:ilvl="0" w:tplc="285008F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89D5FB3"/>
    <w:multiLevelType w:val="hybridMultilevel"/>
    <w:tmpl w:val="7F72D77A"/>
    <w:lvl w:ilvl="0" w:tplc="D144C74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3"/>
  </w:num>
  <w:num w:numId="6">
    <w:abstractNumId w:val="12"/>
  </w:num>
  <w:num w:numId="7">
    <w:abstractNumId w:val="10"/>
  </w:num>
  <w:num w:numId="8">
    <w:abstractNumId w:val="4"/>
  </w:num>
  <w:num w:numId="9">
    <w:abstractNumId w:val="9"/>
  </w:num>
  <w:num w:numId="10">
    <w:abstractNumId w:val="8"/>
  </w:num>
  <w:num w:numId="11">
    <w:abstractNumId w:val="1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01F"/>
    <w:rsid w:val="00000C94"/>
    <w:rsid w:val="0000446F"/>
    <w:rsid w:val="00004C37"/>
    <w:rsid w:val="000110BB"/>
    <w:rsid w:val="00036906"/>
    <w:rsid w:val="00037763"/>
    <w:rsid w:val="00040FF7"/>
    <w:rsid w:val="000525DF"/>
    <w:rsid w:val="00053BF2"/>
    <w:rsid w:val="00063815"/>
    <w:rsid w:val="00081A23"/>
    <w:rsid w:val="00081ADC"/>
    <w:rsid w:val="0009324D"/>
    <w:rsid w:val="00094852"/>
    <w:rsid w:val="000A626E"/>
    <w:rsid w:val="000B3600"/>
    <w:rsid w:val="0011228E"/>
    <w:rsid w:val="001320C4"/>
    <w:rsid w:val="001360D0"/>
    <w:rsid w:val="00141863"/>
    <w:rsid w:val="00163AF2"/>
    <w:rsid w:val="00165DD8"/>
    <w:rsid w:val="00171A97"/>
    <w:rsid w:val="00174C6E"/>
    <w:rsid w:val="00177461"/>
    <w:rsid w:val="00197962"/>
    <w:rsid w:val="001A35D2"/>
    <w:rsid w:val="001C5C4C"/>
    <w:rsid w:val="001D0F98"/>
    <w:rsid w:val="001D4FC4"/>
    <w:rsid w:val="001E1C46"/>
    <w:rsid w:val="001F5400"/>
    <w:rsid w:val="002036BD"/>
    <w:rsid w:val="002127C4"/>
    <w:rsid w:val="00222B18"/>
    <w:rsid w:val="002233A1"/>
    <w:rsid w:val="0023085B"/>
    <w:rsid w:val="00250314"/>
    <w:rsid w:val="002508CE"/>
    <w:rsid w:val="0025146B"/>
    <w:rsid w:val="00254713"/>
    <w:rsid w:val="002574F8"/>
    <w:rsid w:val="002730F9"/>
    <w:rsid w:val="00276C0E"/>
    <w:rsid w:val="002869E3"/>
    <w:rsid w:val="00295BAC"/>
    <w:rsid w:val="00296182"/>
    <w:rsid w:val="002A7FF6"/>
    <w:rsid w:val="002D1828"/>
    <w:rsid w:val="002E0D1D"/>
    <w:rsid w:val="002E79EE"/>
    <w:rsid w:val="003126B1"/>
    <w:rsid w:val="00316565"/>
    <w:rsid w:val="00337B9C"/>
    <w:rsid w:val="00347A29"/>
    <w:rsid w:val="00352A66"/>
    <w:rsid w:val="00361231"/>
    <w:rsid w:val="00365EF7"/>
    <w:rsid w:val="003674DE"/>
    <w:rsid w:val="00372FD5"/>
    <w:rsid w:val="0037482F"/>
    <w:rsid w:val="00381D92"/>
    <w:rsid w:val="00383926"/>
    <w:rsid w:val="003A2C39"/>
    <w:rsid w:val="003A747D"/>
    <w:rsid w:val="003C4F11"/>
    <w:rsid w:val="003F2AEA"/>
    <w:rsid w:val="00412E4A"/>
    <w:rsid w:val="00417C79"/>
    <w:rsid w:val="0042395A"/>
    <w:rsid w:val="00423C41"/>
    <w:rsid w:val="00432AE7"/>
    <w:rsid w:val="0043434B"/>
    <w:rsid w:val="0044129B"/>
    <w:rsid w:val="0044761C"/>
    <w:rsid w:val="004505C8"/>
    <w:rsid w:val="00495A78"/>
    <w:rsid w:val="004B0886"/>
    <w:rsid w:val="004B3350"/>
    <w:rsid w:val="004B67C2"/>
    <w:rsid w:val="004E6026"/>
    <w:rsid w:val="004F0CCE"/>
    <w:rsid w:val="00502EE1"/>
    <w:rsid w:val="00512CC1"/>
    <w:rsid w:val="00525C54"/>
    <w:rsid w:val="00532FBC"/>
    <w:rsid w:val="00543967"/>
    <w:rsid w:val="00551095"/>
    <w:rsid w:val="00551751"/>
    <w:rsid w:val="00560440"/>
    <w:rsid w:val="00567BCE"/>
    <w:rsid w:val="00572853"/>
    <w:rsid w:val="005762EB"/>
    <w:rsid w:val="005776A2"/>
    <w:rsid w:val="005832AA"/>
    <w:rsid w:val="00585068"/>
    <w:rsid w:val="005904FE"/>
    <w:rsid w:val="00590CB0"/>
    <w:rsid w:val="005A67FD"/>
    <w:rsid w:val="005B5EC2"/>
    <w:rsid w:val="005B7251"/>
    <w:rsid w:val="005C03ED"/>
    <w:rsid w:val="005C455C"/>
    <w:rsid w:val="005D7546"/>
    <w:rsid w:val="005F3701"/>
    <w:rsid w:val="0060230C"/>
    <w:rsid w:val="006165C0"/>
    <w:rsid w:val="00631251"/>
    <w:rsid w:val="006464C8"/>
    <w:rsid w:val="00655E8C"/>
    <w:rsid w:val="00656CCE"/>
    <w:rsid w:val="0069300A"/>
    <w:rsid w:val="006A55CF"/>
    <w:rsid w:val="006D13D5"/>
    <w:rsid w:val="006E16D7"/>
    <w:rsid w:val="006E54E1"/>
    <w:rsid w:val="00704224"/>
    <w:rsid w:val="007065E5"/>
    <w:rsid w:val="00715A4C"/>
    <w:rsid w:val="00723E6F"/>
    <w:rsid w:val="0073656F"/>
    <w:rsid w:val="007441A4"/>
    <w:rsid w:val="00744A69"/>
    <w:rsid w:val="00750784"/>
    <w:rsid w:val="007507EF"/>
    <w:rsid w:val="007513A0"/>
    <w:rsid w:val="0075483E"/>
    <w:rsid w:val="00755A18"/>
    <w:rsid w:val="00772D6A"/>
    <w:rsid w:val="007B59C6"/>
    <w:rsid w:val="007C78AB"/>
    <w:rsid w:val="007D143F"/>
    <w:rsid w:val="007D1D5D"/>
    <w:rsid w:val="007D2E57"/>
    <w:rsid w:val="007E5F3E"/>
    <w:rsid w:val="007F3588"/>
    <w:rsid w:val="00801736"/>
    <w:rsid w:val="00802AAF"/>
    <w:rsid w:val="00812803"/>
    <w:rsid w:val="008143EB"/>
    <w:rsid w:val="00827E53"/>
    <w:rsid w:val="00832E68"/>
    <w:rsid w:val="00841510"/>
    <w:rsid w:val="008445AA"/>
    <w:rsid w:val="00844777"/>
    <w:rsid w:val="00860AB7"/>
    <w:rsid w:val="008641EE"/>
    <w:rsid w:val="00875AEF"/>
    <w:rsid w:val="008D486F"/>
    <w:rsid w:val="008E1873"/>
    <w:rsid w:val="008E4A65"/>
    <w:rsid w:val="00904CE4"/>
    <w:rsid w:val="00907F28"/>
    <w:rsid w:val="0091297E"/>
    <w:rsid w:val="00921742"/>
    <w:rsid w:val="009320EB"/>
    <w:rsid w:val="00934B22"/>
    <w:rsid w:val="00944A31"/>
    <w:rsid w:val="009477A0"/>
    <w:rsid w:val="00967AD4"/>
    <w:rsid w:val="0098117F"/>
    <w:rsid w:val="009816A3"/>
    <w:rsid w:val="00984AB8"/>
    <w:rsid w:val="009C4628"/>
    <w:rsid w:val="009D13F9"/>
    <w:rsid w:val="009D2887"/>
    <w:rsid w:val="009D3FE4"/>
    <w:rsid w:val="009D6C05"/>
    <w:rsid w:val="009D7F12"/>
    <w:rsid w:val="009E2FCA"/>
    <w:rsid w:val="009E4ED5"/>
    <w:rsid w:val="009E4F5C"/>
    <w:rsid w:val="009F06AA"/>
    <w:rsid w:val="009F45FB"/>
    <w:rsid w:val="00A06715"/>
    <w:rsid w:val="00A12938"/>
    <w:rsid w:val="00A145F7"/>
    <w:rsid w:val="00A14BA7"/>
    <w:rsid w:val="00A34F7C"/>
    <w:rsid w:val="00A5160B"/>
    <w:rsid w:val="00A70F06"/>
    <w:rsid w:val="00A717B2"/>
    <w:rsid w:val="00A7310C"/>
    <w:rsid w:val="00A83488"/>
    <w:rsid w:val="00A8455F"/>
    <w:rsid w:val="00A94810"/>
    <w:rsid w:val="00A97B3B"/>
    <w:rsid w:val="00AA3A87"/>
    <w:rsid w:val="00AB4616"/>
    <w:rsid w:val="00AB5815"/>
    <w:rsid w:val="00AE2C4F"/>
    <w:rsid w:val="00B17A3C"/>
    <w:rsid w:val="00B24CB0"/>
    <w:rsid w:val="00B35D2C"/>
    <w:rsid w:val="00B428C8"/>
    <w:rsid w:val="00B6515F"/>
    <w:rsid w:val="00B67315"/>
    <w:rsid w:val="00B80899"/>
    <w:rsid w:val="00BA1B21"/>
    <w:rsid w:val="00BA3331"/>
    <w:rsid w:val="00BA4860"/>
    <w:rsid w:val="00C17200"/>
    <w:rsid w:val="00C1750C"/>
    <w:rsid w:val="00C24FB4"/>
    <w:rsid w:val="00C307A7"/>
    <w:rsid w:val="00C9220A"/>
    <w:rsid w:val="00CA215C"/>
    <w:rsid w:val="00CA432C"/>
    <w:rsid w:val="00CB5494"/>
    <w:rsid w:val="00CB79C3"/>
    <w:rsid w:val="00CD6C22"/>
    <w:rsid w:val="00D0163E"/>
    <w:rsid w:val="00D10F72"/>
    <w:rsid w:val="00D37B47"/>
    <w:rsid w:val="00D41108"/>
    <w:rsid w:val="00D71BBB"/>
    <w:rsid w:val="00D73BE4"/>
    <w:rsid w:val="00D756C6"/>
    <w:rsid w:val="00DA0149"/>
    <w:rsid w:val="00DA357F"/>
    <w:rsid w:val="00DA495A"/>
    <w:rsid w:val="00DA52D7"/>
    <w:rsid w:val="00DC1331"/>
    <w:rsid w:val="00E10A82"/>
    <w:rsid w:val="00E10C0B"/>
    <w:rsid w:val="00E1155A"/>
    <w:rsid w:val="00E15373"/>
    <w:rsid w:val="00E1633E"/>
    <w:rsid w:val="00E1698E"/>
    <w:rsid w:val="00E22AEA"/>
    <w:rsid w:val="00E306A2"/>
    <w:rsid w:val="00E50608"/>
    <w:rsid w:val="00E53502"/>
    <w:rsid w:val="00E637BC"/>
    <w:rsid w:val="00E6642D"/>
    <w:rsid w:val="00E67B6D"/>
    <w:rsid w:val="00E76D46"/>
    <w:rsid w:val="00E818CF"/>
    <w:rsid w:val="00E83C37"/>
    <w:rsid w:val="00E8723D"/>
    <w:rsid w:val="00E95E65"/>
    <w:rsid w:val="00E97C88"/>
    <w:rsid w:val="00EB4D79"/>
    <w:rsid w:val="00EC401F"/>
    <w:rsid w:val="00EC5376"/>
    <w:rsid w:val="00EC75E9"/>
    <w:rsid w:val="00ED2BEC"/>
    <w:rsid w:val="00ED4A2B"/>
    <w:rsid w:val="00ED4EB3"/>
    <w:rsid w:val="00ED77D1"/>
    <w:rsid w:val="00ED7EC4"/>
    <w:rsid w:val="00EE57C9"/>
    <w:rsid w:val="00F10CA1"/>
    <w:rsid w:val="00F26A79"/>
    <w:rsid w:val="00F43D1E"/>
    <w:rsid w:val="00F51AEF"/>
    <w:rsid w:val="00F67785"/>
    <w:rsid w:val="00F73CE1"/>
    <w:rsid w:val="00F761CF"/>
    <w:rsid w:val="00F825FA"/>
    <w:rsid w:val="00F843AF"/>
    <w:rsid w:val="00F91E1B"/>
    <w:rsid w:val="00F94EE0"/>
    <w:rsid w:val="00FA78CD"/>
    <w:rsid w:val="00FD2347"/>
    <w:rsid w:val="00FD408D"/>
    <w:rsid w:val="00FE7CB2"/>
    <w:rsid w:val="00FF2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CDDF48"/>
  <w15:docId w15:val="{920E5361-0235-42CD-BCAB-76852EB7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EC401F"/>
    <w:rPr>
      <w:sz w:val="24"/>
      <w:szCs w:val="24"/>
    </w:rPr>
  </w:style>
  <w:style w:type="paragraph" w:styleId="Nadpis1">
    <w:name w:val="heading 1"/>
    <w:basedOn w:val="Normlny"/>
    <w:next w:val="Normlny"/>
    <w:qFormat/>
    <w:rsid w:val="00EC401F"/>
    <w:pPr>
      <w:keepNext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EC401F"/>
    <w:pPr>
      <w:spacing w:line="360" w:lineRule="auto"/>
      <w:jc w:val="both"/>
    </w:pPr>
  </w:style>
  <w:style w:type="table" w:styleId="Mriekatabuky">
    <w:name w:val="Table Grid"/>
    <w:basedOn w:val="Normlnatabuka"/>
    <w:rsid w:val="00FD2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567B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67BCE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081A23"/>
    <w:pPr>
      <w:ind w:left="720"/>
      <w:contextualSpacing/>
    </w:pPr>
  </w:style>
  <w:style w:type="character" w:styleId="Odkaznakomentr">
    <w:name w:val="annotation reference"/>
    <w:basedOn w:val="Predvolenpsmoodseku"/>
    <w:semiHidden/>
    <w:unhideWhenUsed/>
    <w:rsid w:val="00081ADC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081AD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081ADC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081AD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081A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4C20ED-2A1B-4155-BFED-6E4A632B1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Stanovisko hlavného kontrolóra obce Záborské</vt:lpstr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Stanovisko hlavného kontrolóra obce Záborské</dc:title>
  <dc:creator>Obec Ľubotice</dc:creator>
  <cp:lastModifiedBy>MIHALIKOVÁ Emília</cp:lastModifiedBy>
  <cp:revision>2</cp:revision>
  <cp:lastPrinted>2026-04-28T08:00:00Z</cp:lastPrinted>
  <dcterms:created xsi:type="dcterms:W3CDTF">2026-06-22T12:53:00Z</dcterms:created>
  <dcterms:modified xsi:type="dcterms:W3CDTF">2026-06-22T12:53:00Z</dcterms:modified>
</cp:coreProperties>
</file>